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5295" w14:textId="77777777" w:rsidR="00121EBA" w:rsidRDefault="00121EBA">
      <w:pPr>
        <w:jc w:val="center"/>
        <w:rPr>
          <w:rFonts w:ascii="Tahoma" w:eastAsia="Tahoma" w:hAnsi="Tahoma" w:cs="Tahoma"/>
          <w:b/>
          <w:color w:val="000000"/>
          <w:sz w:val="21"/>
          <w:szCs w:val="21"/>
        </w:rPr>
      </w:pPr>
    </w:p>
    <w:p w14:paraId="3A7C5296" w14:textId="77777777" w:rsidR="00121EBA" w:rsidRDefault="00000000">
      <w:pPr>
        <w:jc w:val="center"/>
        <w:rPr>
          <w:rFonts w:ascii="Tahoma" w:eastAsia="Tahoma" w:hAnsi="Tahoma" w:cs="Tahoma"/>
          <w:b/>
          <w:color w:val="000000"/>
          <w:sz w:val="21"/>
          <w:szCs w:val="21"/>
        </w:rPr>
      </w:pPr>
      <w:r>
        <w:rPr>
          <w:rFonts w:ascii="Tahoma" w:eastAsia="Tahoma" w:hAnsi="Tahoma" w:cs="Tahoma"/>
          <w:b/>
          <w:color w:val="000000"/>
          <w:sz w:val="21"/>
          <w:szCs w:val="21"/>
        </w:rPr>
        <w:t>PRIVACY POLICY</w:t>
      </w:r>
    </w:p>
    <w:p w14:paraId="3A7C5297" w14:textId="77777777" w:rsidR="00121EBA" w:rsidRDefault="00121EBA">
      <w:pPr>
        <w:jc w:val="center"/>
        <w:rPr>
          <w:rFonts w:ascii="Tahoma" w:eastAsia="Tahoma" w:hAnsi="Tahoma" w:cs="Tahoma"/>
          <w:b/>
          <w:color w:val="000000"/>
          <w:sz w:val="21"/>
          <w:szCs w:val="21"/>
        </w:rPr>
      </w:pPr>
    </w:p>
    <w:p w14:paraId="3A7C5298" w14:textId="77777777" w:rsidR="00121EBA" w:rsidRDefault="00121EBA">
      <w:pPr>
        <w:jc w:val="center"/>
        <w:rPr>
          <w:rFonts w:ascii="Tahoma" w:eastAsia="Tahoma" w:hAnsi="Tahoma" w:cs="Tahoma"/>
          <w:b/>
          <w:color w:val="000000"/>
          <w:sz w:val="21"/>
          <w:szCs w:val="21"/>
        </w:rPr>
      </w:pPr>
    </w:p>
    <w:p w14:paraId="3A7C5299" w14:textId="77777777" w:rsidR="00121EBA" w:rsidRDefault="00000000">
      <w:pPr>
        <w:jc w:val="both"/>
        <w:rPr>
          <w:rFonts w:ascii="Tahoma" w:eastAsia="Tahoma" w:hAnsi="Tahoma" w:cs="Tahoma"/>
          <w:color w:val="000000"/>
          <w:sz w:val="21"/>
          <w:szCs w:val="21"/>
        </w:rPr>
      </w:pPr>
      <w:r>
        <w:rPr>
          <w:rFonts w:ascii="Tahoma" w:eastAsia="Tahoma" w:hAnsi="Tahoma" w:cs="Tahoma"/>
          <w:color w:val="000000"/>
          <w:sz w:val="21"/>
          <w:szCs w:val="21"/>
        </w:rPr>
        <w:t> </w:t>
      </w:r>
    </w:p>
    <w:p w14:paraId="3A7C529A" w14:textId="77777777" w:rsidR="00121EBA" w:rsidRDefault="00000000">
      <w:pPr>
        <w:jc w:val="both"/>
        <w:rPr>
          <w:rFonts w:ascii="Arial" w:eastAsia="Arial" w:hAnsi="Arial" w:cs="Arial"/>
          <w:color w:val="000000"/>
          <w:sz w:val="20"/>
          <w:szCs w:val="20"/>
        </w:rPr>
      </w:pPr>
      <w:r>
        <w:rPr>
          <w:rFonts w:ascii="Arial" w:eastAsia="Arial" w:hAnsi="Arial" w:cs="Arial"/>
          <w:color w:val="000000"/>
          <w:sz w:val="20"/>
          <w:szCs w:val="20"/>
        </w:rPr>
        <w:t>This Policy applies to all information collected by or provided to us in connection with the Services. When we make any material changes to this Policy, we will change the Effective Date above and upload a revised policy onto our website. We will treat your continued use of the Services following such notice as your acceptance of the changes.</w:t>
      </w:r>
    </w:p>
    <w:p w14:paraId="3A7C529B" w14:textId="77777777" w:rsidR="00121EBA" w:rsidRDefault="00121EBA">
      <w:pPr>
        <w:jc w:val="both"/>
        <w:rPr>
          <w:rFonts w:ascii="Tahoma" w:eastAsia="Tahoma" w:hAnsi="Tahoma" w:cs="Tahoma"/>
          <w:color w:val="000000"/>
          <w:sz w:val="21"/>
          <w:szCs w:val="21"/>
        </w:rPr>
      </w:pPr>
    </w:p>
    <w:p w14:paraId="3A7C529C" w14:textId="77777777" w:rsidR="00121EBA" w:rsidRDefault="00121EBA">
      <w:pPr>
        <w:jc w:val="both"/>
        <w:rPr>
          <w:rFonts w:ascii="Tahoma" w:eastAsia="Tahoma" w:hAnsi="Tahoma" w:cs="Tahoma"/>
          <w:color w:val="000000"/>
          <w:sz w:val="21"/>
          <w:szCs w:val="21"/>
        </w:rPr>
      </w:pPr>
    </w:p>
    <w:p w14:paraId="3A7C529D" w14:textId="77777777" w:rsidR="00121EBA" w:rsidRDefault="00000000">
      <w:pPr>
        <w:numPr>
          <w:ilvl w:val="0"/>
          <w:numId w:val="1"/>
        </w:numPr>
        <w:pBdr>
          <w:top w:val="nil"/>
          <w:left w:val="nil"/>
          <w:bottom w:val="nil"/>
          <w:right w:val="nil"/>
          <w:between w:val="nil"/>
        </w:pBdr>
        <w:ind w:left="0" w:firstLine="0"/>
        <w:jc w:val="both"/>
        <w:rPr>
          <w:rFonts w:ascii="Arial" w:eastAsia="Arial" w:hAnsi="Arial" w:cs="Arial"/>
          <w:color w:val="000000"/>
          <w:sz w:val="20"/>
          <w:szCs w:val="20"/>
        </w:rPr>
      </w:pPr>
      <w:r>
        <w:rPr>
          <w:rFonts w:ascii="Arial" w:eastAsia="Arial" w:hAnsi="Arial" w:cs="Arial"/>
          <w:b/>
          <w:color w:val="000000"/>
          <w:sz w:val="20"/>
          <w:szCs w:val="20"/>
        </w:rPr>
        <w:t>DEFINITIONS</w:t>
      </w:r>
    </w:p>
    <w:p w14:paraId="3A7C529E" w14:textId="77777777" w:rsidR="00121EBA" w:rsidRDefault="00121EBA">
      <w:pPr>
        <w:jc w:val="both"/>
        <w:rPr>
          <w:rFonts w:ascii="Tahoma" w:eastAsia="Tahoma" w:hAnsi="Tahoma" w:cs="Tahoma"/>
          <w:color w:val="000000"/>
          <w:sz w:val="21"/>
          <w:szCs w:val="21"/>
        </w:rPr>
      </w:pPr>
    </w:p>
    <w:p w14:paraId="3A7C529F" w14:textId="77777777" w:rsidR="00121EBA" w:rsidRDefault="00000000">
      <w:pPr>
        <w:jc w:val="both"/>
        <w:rPr>
          <w:rFonts w:ascii="Arial" w:eastAsia="Arial" w:hAnsi="Arial" w:cs="Arial"/>
          <w:color w:val="000000"/>
          <w:sz w:val="20"/>
          <w:szCs w:val="20"/>
        </w:rPr>
      </w:pPr>
      <w:r>
        <w:rPr>
          <w:rFonts w:ascii="Arial" w:eastAsia="Arial" w:hAnsi="Arial" w:cs="Arial"/>
          <w:color w:val="000000"/>
          <w:sz w:val="20"/>
          <w:szCs w:val="20"/>
        </w:rPr>
        <w:t xml:space="preserve">1.1 ROBOVISOR LLC. and its affiliates (“ Company ” or “we” or “our”) treat information collected or provided in connection with an end user’s (“you” or “user”) use of the ROBOVISOR LLC. website located at </w:t>
      </w:r>
      <w:hyperlink r:id="rId7">
        <w:r>
          <w:rPr>
            <w:rFonts w:ascii="Arial" w:eastAsia="Arial" w:hAnsi="Arial" w:cs="Arial"/>
            <w:color w:val="0563C1"/>
            <w:sz w:val="20"/>
            <w:szCs w:val="20"/>
            <w:u w:val="single"/>
          </w:rPr>
          <w:t>https://www.robovisorusa.com/</w:t>
        </w:r>
      </w:hyperlink>
      <w:r>
        <w:rPr>
          <w:rFonts w:ascii="Arial" w:eastAsia="Arial" w:hAnsi="Arial" w:cs="Arial"/>
          <w:color w:val="000000"/>
          <w:sz w:val="20"/>
          <w:szCs w:val="20"/>
        </w:rPr>
        <w:t xml:space="preserve">  (the “ Site”), ROBOVISOR LLC. mobile device and web applications (the “ Apps “) and ROBOVISOR LLC. products (the “ Products ”, and collectively with the Site and the Apps, the “ Services “). This Privacy Policy covers all aspects of your use of the Services.</w:t>
      </w:r>
    </w:p>
    <w:p w14:paraId="3A7C52A0" w14:textId="77777777" w:rsidR="00121EBA" w:rsidRDefault="00121EBA">
      <w:pPr>
        <w:jc w:val="both"/>
        <w:rPr>
          <w:rFonts w:ascii="Arial" w:eastAsia="Arial" w:hAnsi="Arial" w:cs="Arial"/>
          <w:color w:val="000000"/>
          <w:sz w:val="20"/>
          <w:szCs w:val="20"/>
        </w:rPr>
      </w:pPr>
    </w:p>
    <w:p w14:paraId="3A7C52A1" w14:textId="77777777" w:rsidR="00121EBA" w:rsidRDefault="00000000">
      <w:pPr>
        <w:jc w:val="both"/>
        <w:rPr>
          <w:rFonts w:ascii="Arial" w:eastAsia="Arial" w:hAnsi="Arial" w:cs="Arial"/>
          <w:color w:val="000000"/>
          <w:sz w:val="20"/>
          <w:szCs w:val="20"/>
        </w:rPr>
      </w:pPr>
      <w:r>
        <w:rPr>
          <w:rFonts w:ascii="Arial" w:eastAsia="Arial" w:hAnsi="Arial" w:cs="Arial"/>
          <w:color w:val="000000"/>
          <w:sz w:val="20"/>
          <w:szCs w:val="20"/>
        </w:rPr>
        <w:t xml:space="preserve">1.2 </w:t>
      </w:r>
      <w:r>
        <w:rPr>
          <w:rFonts w:ascii="Arial" w:eastAsia="Arial" w:hAnsi="Arial" w:cs="Arial"/>
          <w:color w:val="000000"/>
          <w:sz w:val="20"/>
          <w:szCs w:val="20"/>
          <w:u w:val="single"/>
        </w:rPr>
        <w:t>PERSONAL DATA</w:t>
      </w:r>
      <w:r>
        <w:rPr>
          <w:rFonts w:ascii="Arial" w:eastAsia="Arial" w:hAnsi="Arial" w:cs="Arial"/>
          <w:color w:val="000000"/>
          <w:sz w:val="20"/>
          <w:szCs w:val="20"/>
        </w:rPr>
        <w:t xml:space="preserve"> means data about a living individual who can be identified from those data (or from those and other information either in our possession or likely to come into our possession).</w:t>
      </w:r>
    </w:p>
    <w:p w14:paraId="3A7C52A2" w14:textId="77777777" w:rsidR="00121EBA" w:rsidRDefault="00121EBA">
      <w:pPr>
        <w:jc w:val="both"/>
        <w:rPr>
          <w:rFonts w:ascii="Arial" w:eastAsia="Arial" w:hAnsi="Arial" w:cs="Arial"/>
          <w:color w:val="000000"/>
          <w:sz w:val="20"/>
          <w:szCs w:val="20"/>
        </w:rPr>
      </w:pPr>
    </w:p>
    <w:p w14:paraId="3A7C52A3" w14:textId="77777777" w:rsidR="00121EBA" w:rsidRDefault="00000000">
      <w:pPr>
        <w:jc w:val="both"/>
        <w:rPr>
          <w:rFonts w:ascii="Arial" w:eastAsia="Arial" w:hAnsi="Arial" w:cs="Arial"/>
          <w:color w:val="000000"/>
          <w:sz w:val="20"/>
          <w:szCs w:val="20"/>
        </w:rPr>
      </w:pPr>
      <w:r>
        <w:rPr>
          <w:rFonts w:ascii="Arial" w:eastAsia="Arial" w:hAnsi="Arial" w:cs="Arial"/>
          <w:color w:val="000000"/>
          <w:sz w:val="20"/>
          <w:szCs w:val="20"/>
        </w:rPr>
        <w:t xml:space="preserve">1.3 </w:t>
      </w:r>
      <w:r>
        <w:rPr>
          <w:rFonts w:ascii="Arial" w:eastAsia="Arial" w:hAnsi="Arial" w:cs="Arial"/>
          <w:color w:val="000000"/>
          <w:sz w:val="20"/>
          <w:szCs w:val="20"/>
          <w:u w:val="single"/>
        </w:rPr>
        <w:t>USAGE DATA</w:t>
      </w:r>
      <w:r>
        <w:rPr>
          <w:rFonts w:ascii="Arial" w:eastAsia="Arial" w:hAnsi="Arial" w:cs="Arial"/>
          <w:color w:val="000000"/>
          <w:sz w:val="20"/>
          <w:szCs w:val="20"/>
        </w:rPr>
        <w:t xml:space="preserve"> is data collected automatically either generated by the use of Service or from Service infrastructure itself (for example, the duration of a page visit).</w:t>
      </w:r>
    </w:p>
    <w:p w14:paraId="3A7C52A4" w14:textId="77777777" w:rsidR="00121EBA" w:rsidRDefault="00121EBA">
      <w:pPr>
        <w:jc w:val="both"/>
        <w:rPr>
          <w:rFonts w:ascii="Arial" w:eastAsia="Arial" w:hAnsi="Arial" w:cs="Arial"/>
          <w:color w:val="000000"/>
          <w:sz w:val="20"/>
          <w:szCs w:val="20"/>
        </w:rPr>
      </w:pPr>
    </w:p>
    <w:p w14:paraId="3A7C52A5" w14:textId="77777777" w:rsidR="00121EBA" w:rsidRDefault="00000000">
      <w:pPr>
        <w:jc w:val="both"/>
        <w:rPr>
          <w:rFonts w:ascii="Arial" w:eastAsia="Arial" w:hAnsi="Arial" w:cs="Arial"/>
          <w:color w:val="000000"/>
          <w:sz w:val="20"/>
          <w:szCs w:val="20"/>
        </w:rPr>
      </w:pPr>
      <w:r>
        <w:rPr>
          <w:rFonts w:ascii="Arial" w:eastAsia="Arial" w:hAnsi="Arial" w:cs="Arial"/>
          <w:color w:val="000000"/>
          <w:sz w:val="20"/>
          <w:szCs w:val="20"/>
        </w:rPr>
        <w:t xml:space="preserve">1.4 </w:t>
      </w:r>
      <w:r>
        <w:rPr>
          <w:rFonts w:ascii="Arial" w:eastAsia="Arial" w:hAnsi="Arial" w:cs="Arial"/>
          <w:color w:val="000000"/>
          <w:sz w:val="20"/>
          <w:szCs w:val="20"/>
          <w:u w:val="single"/>
        </w:rPr>
        <w:t>COOKIES</w:t>
      </w:r>
      <w:r>
        <w:rPr>
          <w:rFonts w:ascii="Arial" w:eastAsia="Arial" w:hAnsi="Arial" w:cs="Arial"/>
          <w:color w:val="000000"/>
          <w:sz w:val="20"/>
          <w:szCs w:val="20"/>
        </w:rPr>
        <w:t xml:space="preserve"> are small files stored on your device (computer or mobile device).</w:t>
      </w:r>
    </w:p>
    <w:p w14:paraId="3A7C52A6" w14:textId="77777777" w:rsidR="00121EBA" w:rsidRDefault="00121EBA">
      <w:pPr>
        <w:jc w:val="both"/>
        <w:rPr>
          <w:rFonts w:ascii="Arial" w:eastAsia="Arial" w:hAnsi="Arial" w:cs="Arial"/>
          <w:color w:val="000000"/>
          <w:sz w:val="20"/>
          <w:szCs w:val="20"/>
        </w:rPr>
      </w:pPr>
    </w:p>
    <w:p w14:paraId="3A7C52A7" w14:textId="77777777" w:rsidR="00121EBA" w:rsidRDefault="00000000">
      <w:pPr>
        <w:jc w:val="both"/>
        <w:rPr>
          <w:rFonts w:ascii="Arial" w:eastAsia="Arial" w:hAnsi="Arial" w:cs="Arial"/>
          <w:color w:val="000000"/>
          <w:sz w:val="20"/>
          <w:szCs w:val="20"/>
        </w:rPr>
      </w:pPr>
      <w:r>
        <w:rPr>
          <w:rFonts w:ascii="Arial" w:eastAsia="Arial" w:hAnsi="Arial" w:cs="Arial"/>
          <w:color w:val="000000"/>
          <w:sz w:val="20"/>
          <w:szCs w:val="20"/>
        </w:rPr>
        <w:t xml:space="preserve">1.5 </w:t>
      </w:r>
      <w:r>
        <w:rPr>
          <w:rFonts w:ascii="Arial" w:eastAsia="Arial" w:hAnsi="Arial" w:cs="Arial"/>
          <w:color w:val="000000"/>
          <w:sz w:val="20"/>
          <w:szCs w:val="20"/>
          <w:u w:val="single"/>
        </w:rPr>
        <w:t>DATA CONTROLLER</w:t>
      </w:r>
      <w:r>
        <w:rPr>
          <w:rFonts w:ascii="Arial" w:eastAsia="Arial" w:hAnsi="Arial" w:cs="Arial"/>
          <w:color w:val="000000"/>
          <w:sz w:val="20"/>
          <w:szCs w:val="20"/>
        </w:rPr>
        <w:t xml:space="preserve"> means a natural or legal person who (either alone or jointly or in common with other persons) determines the purposes for which and the manner in which any personal data are, or are to be, processed. For the purpose of this Privacy Policy, we are a Data Controller of your data.</w:t>
      </w:r>
    </w:p>
    <w:p w14:paraId="3A7C52A8" w14:textId="77777777" w:rsidR="00121EBA" w:rsidRDefault="00121EBA">
      <w:pPr>
        <w:jc w:val="both"/>
        <w:rPr>
          <w:rFonts w:ascii="Arial" w:eastAsia="Arial" w:hAnsi="Arial" w:cs="Arial"/>
          <w:color w:val="000000"/>
          <w:sz w:val="20"/>
          <w:szCs w:val="20"/>
        </w:rPr>
      </w:pPr>
    </w:p>
    <w:p w14:paraId="3A7C52A9" w14:textId="77777777" w:rsidR="00121EBA" w:rsidRDefault="00000000">
      <w:pPr>
        <w:jc w:val="both"/>
        <w:rPr>
          <w:rFonts w:ascii="Arial" w:eastAsia="Arial" w:hAnsi="Arial" w:cs="Arial"/>
          <w:color w:val="000000"/>
          <w:sz w:val="20"/>
          <w:szCs w:val="20"/>
        </w:rPr>
      </w:pPr>
      <w:r>
        <w:rPr>
          <w:rFonts w:ascii="Arial" w:eastAsia="Arial" w:hAnsi="Arial" w:cs="Arial"/>
          <w:color w:val="000000"/>
          <w:sz w:val="20"/>
          <w:szCs w:val="20"/>
        </w:rPr>
        <w:t xml:space="preserve">1.6 </w:t>
      </w:r>
      <w:r>
        <w:rPr>
          <w:rFonts w:ascii="Arial" w:eastAsia="Arial" w:hAnsi="Arial" w:cs="Arial"/>
          <w:color w:val="000000"/>
          <w:sz w:val="20"/>
          <w:szCs w:val="20"/>
          <w:u w:val="single"/>
        </w:rPr>
        <w:t>DATA PROCESSORS (OR SERVICE PROVIDERS)</w:t>
      </w:r>
      <w:r>
        <w:rPr>
          <w:rFonts w:ascii="Arial" w:eastAsia="Arial" w:hAnsi="Arial" w:cs="Arial"/>
          <w:color w:val="000000"/>
          <w:sz w:val="20"/>
          <w:szCs w:val="20"/>
        </w:rPr>
        <w:t xml:space="preserve"> means any natural or legal person who processes the data on behalf of the Data Controller. We may use the services of various Service Providers in order to process your data more effectively.</w:t>
      </w:r>
    </w:p>
    <w:p w14:paraId="3A7C52AA" w14:textId="77777777" w:rsidR="00121EBA" w:rsidRDefault="00121EBA">
      <w:pPr>
        <w:jc w:val="both"/>
        <w:rPr>
          <w:rFonts w:ascii="Arial" w:eastAsia="Arial" w:hAnsi="Arial" w:cs="Arial"/>
          <w:color w:val="000000"/>
          <w:sz w:val="20"/>
          <w:szCs w:val="20"/>
        </w:rPr>
      </w:pPr>
    </w:p>
    <w:p w14:paraId="3A7C52AB" w14:textId="77777777" w:rsidR="00121EBA" w:rsidRDefault="00000000">
      <w:pPr>
        <w:jc w:val="both"/>
        <w:rPr>
          <w:rFonts w:ascii="Arial" w:eastAsia="Arial" w:hAnsi="Arial" w:cs="Arial"/>
          <w:color w:val="000000"/>
          <w:sz w:val="20"/>
          <w:szCs w:val="20"/>
        </w:rPr>
      </w:pPr>
      <w:r>
        <w:rPr>
          <w:rFonts w:ascii="Arial" w:eastAsia="Arial" w:hAnsi="Arial" w:cs="Arial"/>
          <w:color w:val="000000"/>
          <w:sz w:val="20"/>
          <w:szCs w:val="20"/>
        </w:rPr>
        <w:t xml:space="preserve">1.7 </w:t>
      </w:r>
      <w:r>
        <w:rPr>
          <w:rFonts w:ascii="Arial" w:eastAsia="Arial" w:hAnsi="Arial" w:cs="Arial"/>
          <w:color w:val="000000"/>
          <w:sz w:val="20"/>
          <w:szCs w:val="20"/>
          <w:u w:val="single"/>
        </w:rPr>
        <w:t>DATA SUBJECT</w:t>
      </w:r>
      <w:r>
        <w:rPr>
          <w:rFonts w:ascii="Arial" w:eastAsia="Arial" w:hAnsi="Arial" w:cs="Arial"/>
          <w:color w:val="000000"/>
          <w:sz w:val="20"/>
          <w:szCs w:val="20"/>
        </w:rPr>
        <w:t xml:space="preserve"> is any living individual who is the subject of Personal Data.</w:t>
      </w:r>
    </w:p>
    <w:p w14:paraId="3A7C52AC" w14:textId="77777777" w:rsidR="00121EBA" w:rsidRDefault="00121EBA">
      <w:pPr>
        <w:jc w:val="both"/>
        <w:rPr>
          <w:rFonts w:ascii="Arial" w:eastAsia="Arial" w:hAnsi="Arial" w:cs="Arial"/>
          <w:color w:val="000000"/>
          <w:sz w:val="20"/>
          <w:szCs w:val="20"/>
        </w:rPr>
      </w:pPr>
    </w:p>
    <w:p w14:paraId="3A7C52AD" w14:textId="77777777" w:rsidR="00121EBA" w:rsidRDefault="00000000">
      <w:pPr>
        <w:jc w:val="both"/>
        <w:rPr>
          <w:rFonts w:ascii="Arial" w:eastAsia="Arial" w:hAnsi="Arial" w:cs="Arial"/>
          <w:color w:val="000000"/>
          <w:sz w:val="20"/>
          <w:szCs w:val="20"/>
        </w:rPr>
      </w:pPr>
      <w:r>
        <w:rPr>
          <w:rFonts w:ascii="Arial" w:eastAsia="Arial" w:hAnsi="Arial" w:cs="Arial"/>
          <w:color w:val="000000"/>
          <w:sz w:val="20"/>
          <w:szCs w:val="20"/>
        </w:rPr>
        <w:t xml:space="preserve">1.8 </w:t>
      </w:r>
      <w:r>
        <w:rPr>
          <w:rFonts w:ascii="Arial" w:eastAsia="Arial" w:hAnsi="Arial" w:cs="Arial"/>
          <w:color w:val="000000"/>
          <w:sz w:val="20"/>
          <w:szCs w:val="20"/>
          <w:u w:val="single"/>
        </w:rPr>
        <w:t>THE USER</w:t>
      </w:r>
      <w:r>
        <w:rPr>
          <w:rFonts w:ascii="Arial" w:eastAsia="Arial" w:hAnsi="Arial" w:cs="Arial"/>
          <w:color w:val="000000"/>
          <w:sz w:val="20"/>
          <w:szCs w:val="20"/>
        </w:rPr>
        <w:t xml:space="preserve"> is the individual using our Service. The User corresponds to the Data Subject, who is the subject of Personal Data.</w:t>
      </w:r>
    </w:p>
    <w:p w14:paraId="3A7C52AE" w14:textId="77777777" w:rsidR="00121EBA" w:rsidRDefault="00121EBA">
      <w:pPr>
        <w:jc w:val="center"/>
        <w:rPr>
          <w:rFonts w:ascii="Tahoma" w:eastAsia="Tahoma" w:hAnsi="Tahoma" w:cs="Tahoma"/>
          <w:color w:val="000000"/>
          <w:sz w:val="21"/>
          <w:szCs w:val="21"/>
          <w:u w:val="single"/>
        </w:rPr>
      </w:pPr>
    </w:p>
    <w:p w14:paraId="3A7C52AF" w14:textId="77777777" w:rsidR="00121EBA" w:rsidRDefault="00121EBA">
      <w:pPr>
        <w:jc w:val="center"/>
        <w:rPr>
          <w:rFonts w:ascii="Tahoma" w:eastAsia="Tahoma" w:hAnsi="Tahoma" w:cs="Tahoma"/>
          <w:color w:val="000000"/>
          <w:sz w:val="21"/>
          <w:szCs w:val="21"/>
          <w:u w:val="single"/>
        </w:rPr>
      </w:pPr>
    </w:p>
    <w:p w14:paraId="3A7C52B0" w14:textId="77777777" w:rsidR="00121EBA" w:rsidRDefault="00000000">
      <w:pPr>
        <w:numPr>
          <w:ilvl w:val="0"/>
          <w:numId w:val="1"/>
        </w:numPr>
        <w:pBdr>
          <w:top w:val="nil"/>
          <w:left w:val="nil"/>
          <w:bottom w:val="nil"/>
          <w:right w:val="nil"/>
          <w:between w:val="nil"/>
        </w:pBdr>
        <w:ind w:left="0" w:firstLine="0"/>
        <w:jc w:val="both"/>
        <w:rPr>
          <w:rFonts w:ascii="Arial" w:eastAsia="Arial" w:hAnsi="Arial" w:cs="Arial"/>
          <w:color w:val="000000"/>
          <w:sz w:val="20"/>
          <w:szCs w:val="20"/>
        </w:rPr>
      </w:pPr>
      <w:r>
        <w:rPr>
          <w:rFonts w:ascii="Arial" w:eastAsia="Arial" w:hAnsi="Arial" w:cs="Arial"/>
          <w:b/>
          <w:color w:val="000000"/>
          <w:sz w:val="20"/>
          <w:szCs w:val="20"/>
        </w:rPr>
        <w:t xml:space="preserve">COLLECTED INFORMATION </w:t>
      </w:r>
    </w:p>
    <w:p w14:paraId="3A7C52B1" w14:textId="77777777" w:rsidR="00121EBA" w:rsidRDefault="00000000">
      <w:pPr>
        <w:jc w:val="both"/>
        <w:rPr>
          <w:rFonts w:ascii="Arial" w:eastAsia="Arial" w:hAnsi="Arial" w:cs="Arial"/>
          <w:sz w:val="20"/>
          <w:szCs w:val="20"/>
        </w:rPr>
      </w:pPr>
      <w:r>
        <w:rPr>
          <w:rFonts w:ascii="Arial" w:eastAsia="Arial" w:hAnsi="Arial" w:cs="Arial"/>
          <w:sz w:val="20"/>
          <w:szCs w:val="20"/>
        </w:rPr>
        <w:t xml:space="preserve">2.1 </w:t>
      </w:r>
      <w:r>
        <w:rPr>
          <w:rFonts w:ascii="Arial" w:eastAsia="Arial" w:hAnsi="Arial" w:cs="Arial"/>
          <w:sz w:val="20"/>
          <w:szCs w:val="20"/>
          <w:u w:val="single"/>
        </w:rPr>
        <w:t>ACCOUNT DATA</w:t>
      </w:r>
      <w:r>
        <w:rPr>
          <w:rFonts w:ascii="Arial" w:eastAsia="Arial" w:hAnsi="Arial" w:cs="Arial"/>
          <w:sz w:val="20"/>
          <w:szCs w:val="20"/>
        </w:rPr>
        <w:t>. When you log-in to or create an account with the Services, we collect the information you provide in the applicable form. This information includes personally identifiable information such as your name, email, phone number and password. When we refer to “personally identifiable information” in this Policy, we mean information that we can directly associate with a specific person or entity without additional information. To the extent you decline to share certain personally identifiable information with us, we may not be able to provide some or all of the features and functionalities found on the Services.</w:t>
      </w:r>
    </w:p>
    <w:p w14:paraId="3A7C52B2" w14:textId="77777777" w:rsidR="00121EBA" w:rsidRDefault="00121EBA">
      <w:pPr>
        <w:jc w:val="both"/>
        <w:rPr>
          <w:rFonts w:ascii="Arial" w:eastAsia="Arial" w:hAnsi="Arial" w:cs="Arial"/>
          <w:sz w:val="20"/>
          <w:szCs w:val="20"/>
        </w:rPr>
      </w:pPr>
    </w:p>
    <w:p w14:paraId="3A7C52B3" w14:textId="77777777" w:rsidR="00121EBA" w:rsidRDefault="00000000">
      <w:pPr>
        <w:jc w:val="both"/>
        <w:rPr>
          <w:rFonts w:ascii="Arial" w:eastAsia="Arial" w:hAnsi="Arial" w:cs="Arial"/>
          <w:sz w:val="20"/>
          <w:szCs w:val="20"/>
        </w:rPr>
      </w:pPr>
      <w:r>
        <w:rPr>
          <w:rFonts w:ascii="Arial" w:eastAsia="Arial" w:hAnsi="Arial" w:cs="Arial"/>
          <w:sz w:val="20"/>
          <w:szCs w:val="20"/>
        </w:rPr>
        <w:t xml:space="preserve">2.2 </w:t>
      </w:r>
      <w:r>
        <w:rPr>
          <w:rFonts w:ascii="Arial" w:eastAsia="Arial" w:hAnsi="Arial" w:cs="Arial"/>
          <w:sz w:val="20"/>
          <w:szCs w:val="20"/>
          <w:u w:val="single"/>
        </w:rPr>
        <w:t>INFORMATION COLLECTED AUTOMATICALLY</w:t>
      </w:r>
      <w:r>
        <w:rPr>
          <w:rFonts w:ascii="Arial" w:eastAsia="Arial" w:hAnsi="Arial" w:cs="Arial"/>
          <w:sz w:val="20"/>
          <w:szCs w:val="20"/>
        </w:rPr>
        <w:t>. When you use the Services, we automatically gather certain non-personally identifiable information from you. This includes usage information, such as information on the beginning and ending timestamps of each communication session, how far Products were “driven” during each session, which remote users were involved in each session and the timestamps of when Products are turned on/off and docked/undocked. This also may include server log data such as the IP address, browser type, or device ID of your computer or mobile device, or (in the case of the Site) the webpage you were visiting before you came to the Site. As described below, we collect this information through a number of means, including server logs, cookies and other online tracking mechanisms. We may use this information to improve quality, features and performance. We may provide this information back to users in the form of reports and statistics. We may associate such non-personally identifiable information with the personally identifiable information that you provide in connection with the Services. But if we do so, we will treat the combined information as personally identifiable information.</w:t>
      </w:r>
    </w:p>
    <w:p w14:paraId="3A7C52B4" w14:textId="77777777" w:rsidR="00121EBA" w:rsidRDefault="00121EBA">
      <w:pPr>
        <w:jc w:val="both"/>
        <w:rPr>
          <w:rFonts w:ascii="Arial" w:eastAsia="Arial" w:hAnsi="Arial" w:cs="Arial"/>
          <w:sz w:val="20"/>
          <w:szCs w:val="20"/>
        </w:rPr>
      </w:pPr>
    </w:p>
    <w:p w14:paraId="3A7C52B5" w14:textId="77777777" w:rsidR="00121EBA" w:rsidRDefault="00000000">
      <w:pPr>
        <w:jc w:val="both"/>
        <w:rPr>
          <w:rFonts w:ascii="Arial" w:eastAsia="Arial" w:hAnsi="Arial" w:cs="Arial"/>
          <w:sz w:val="20"/>
          <w:szCs w:val="20"/>
        </w:rPr>
      </w:pPr>
      <w:r>
        <w:rPr>
          <w:rFonts w:ascii="Arial" w:eastAsia="Arial" w:hAnsi="Arial" w:cs="Arial"/>
          <w:sz w:val="20"/>
          <w:szCs w:val="20"/>
        </w:rPr>
        <w:t xml:space="preserve">2.3 </w:t>
      </w:r>
      <w:r>
        <w:rPr>
          <w:rFonts w:ascii="Arial" w:eastAsia="Arial" w:hAnsi="Arial" w:cs="Arial"/>
          <w:sz w:val="20"/>
          <w:szCs w:val="20"/>
          <w:u w:val="single"/>
        </w:rPr>
        <w:t>ONLINE TRACKING AND COOKIES.</w:t>
      </w:r>
      <w:r>
        <w:rPr>
          <w:rFonts w:ascii="Arial" w:eastAsia="Arial" w:hAnsi="Arial" w:cs="Arial"/>
          <w:sz w:val="20"/>
          <w:szCs w:val="20"/>
        </w:rPr>
        <w:t xml:space="preserve"> The Services may use web beacons, cookies and other online tracking mechanisms to collect information. “Beacons” (also often referred to as “pixels”) are tiny graphics on a web page designed to track when a page is viewed. Beacons also can be inserted into emails in order to track certain information, including whether an email has been opened. “Cookies” are small text files containing a string of alphanumeric characters that are downloaded by your web browser or mobile device when you visit a website. We may use both session cookies and persistent cookies when you access and use the Services. Cookies may be used, for example, to remember your user account information and your preferences, to customize the interface of the Services for you and to assist us in measuring and analyzing Services traffic. A session cookie disappears after you close your browser. A persistent cookie remains after you close your browser and may be used by your browser on subsequent visits to the Services. Persistent cookies can be removed. Please review your browser’s documentation to learn the best way to modify your cookie settings. You can take steps to limit tracking by erasing cookies from your computer’s hard drive and by setting your browser to block all cookies or warn you before a cookie is stored. We partner with certain third parties to collect non-personally identifiable information. These third parties may use web logs, web beacons or other online tracking mechanisms, and they may set and access cookies on your computer or other device. Means of opting out of this third-party data collection are discussed below in Section 2(4).</w:t>
      </w:r>
    </w:p>
    <w:p w14:paraId="3A7C52B6" w14:textId="77777777" w:rsidR="00121EBA" w:rsidRDefault="00121EBA">
      <w:pPr>
        <w:jc w:val="both"/>
        <w:rPr>
          <w:rFonts w:ascii="Arial" w:eastAsia="Arial" w:hAnsi="Arial" w:cs="Arial"/>
          <w:sz w:val="20"/>
          <w:szCs w:val="20"/>
        </w:rPr>
      </w:pPr>
    </w:p>
    <w:p w14:paraId="3A7C52B7" w14:textId="77777777" w:rsidR="00121EBA" w:rsidRDefault="00000000">
      <w:pPr>
        <w:jc w:val="both"/>
        <w:rPr>
          <w:rFonts w:ascii="Arial" w:eastAsia="Arial" w:hAnsi="Arial" w:cs="Arial"/>
          <w:sz w:val="20"/>
          <w:szCs w:val="20"/>
        </w:rPr>
      </w:pPr>
      <w:r>
        <w:rPr>
          <w:rFonts w:ascii="Arial" w:eastAsia="Arial" w:hAnsi="Arial" w:cs="Arial"/>
          <w:sz w:val="20"/>
          <w:szCs w:val="20"/>
        </w:rPr>
        <w:t xml:space="preserve">2.4 </w:t>
      </w:r>
      <w:r>
        <w:rPr>
          <w:rFonts w:ascii="Arial" w:eastAsia="Arial" w:hAnsi="Arial" w:cs="Arial"/>
          <w:sz w:val="20"/>
          <w:szCs w:val="20"/>
          <w:u w:val="single"/>
        </w:rPr>
        <w:t>ANALYTICS.</w:t>
      </w:r>
      <w:r>
        <w:rPr>
          <w:rFonts w:ascii="Arial" w:eastAsia="Arial" w:hAnsi="Arial" w:cs="Arial"/>
          <w:sz w:val="20"/>
          <w:szCs w:val="20"/>
        </w:rPr>
        <w:t xml:space="preserve"> We use certain third party services to assist us in analysis, auditing, research, and reporting regarding the Services. These third parties may use web logs or web beacons, and they may set and access cookies on your computer or other device. In particular, we use Google Analytics to help collect and analyze certain information for the purposes discussed in this Policy. You may opt out of the use of cookies by Google Analytics on the Site at https://tools.google.com/dlpage/gaoptout.</w:t>
      </w:r>
    </w:p>
    <w:p w14:paraId="3A7C52B8" w14:textId="77777777" w:rsidR="00121EBA" w:rsidRDefault="00121EBA">
      <w:pPr>
        <w:jc w:val="both"/>
        <w:rPr>
          <w:rFonts w:ascii="Arial" w:eastAsia="Arial" w:hAnsi="Arial" w:cs="Arial"/>
          <w:sz w:val="20"/>
          <w:szCs w:val="20"/>
        </w:rPr>
      </w:pPr>
    </w:p>
    <w:p w14:paraId="3A7C52B9" w14:textId="77777777" w:rsidR="00121EBA" w:rsidRDefault="00000000">
      <w:pPr>
        <w:jc w:val="both"/>
        <w:rPr>
          <w:rFonts w:ascii="Arial" w:eastAsia="Arial" w:hAnsi="Arial" w:cs="Arial"/>
          <w:sz w:val="20"/>
          <w:szCs w:val="20"/>
        </w:rPr>
      </w:pPr>
      <w:r>
        <w:rPr>
          <w:rFonts w:ascii="Arial" w:eastAsia="Arial" w:hAnsi="Arial" w:cs="Arial"/>
          <w:sz w:val="20"/>
          <w:szCs w:val="20"/>
        </w:rPr>
        <w:t xml:space="preserve">2.5 </w:t>
      </w:r>
      <w:r>
        <w:rPr>
          <w:rFonts w:ascii="Arial" w:eastAsia="Arial" w:hAnsi="Arial" w:cs="Arial"/>
          <w:sz w:val="20"/>
          <w:szCs w:val="20"/>
          <w:u w:val="single"/>
        </w:rPr>
        <w:t>TRANSACTIONS.</w:t>
      </w:r>
      <w:r>
        <w:rPr>
          <w:rFonts w:ascii="Arial" w:eastAsia="Arial" w:hAnsi="Arial" w:cs="Arial"/>
          <w:sz w:val="20"/>
          <w:szCs w:val="20"/>
        </w:rPr>
        <w:t xml:space="preserve"> Certain features of the Services require payments to the Company. If you participate in such a transaction, such third party payment processor the Company may utilize from time to time will receive your payment information for purposes of processing such transaction and we will receive such payment. The Company does not receive your credit card information.</w:t>
      </w:r>
    </w:p>
    <w:p w14:paraId="3A7C52BA" w14:textId="77777777" w:rsidR="00121EBA" w:rsidRDefault="00121EBA">
      <w:pPr>
        <w:jc w:val="both"/>
        <w:rPr>
          <w:rFonts w:ascii="Arial" w:eastAsia="Arial" w:hAnsi="Arial" w:cs="Arial"/>
          <w:sz w:val="20"/>
          <w:szCs w:val="20"/>
        </w:rPr>
      </w:pPr>
    </w:p>
    <w:p w14:paraId="3A7C52BB" w14:textId="77777777" w:rsidR="00121EBA" w:rsidRDefault="00000000">
      <w:pPr>
        <w:jc w:val="both"/>
        <w:rPr>
          <w:rFonts w:ascii="Arial" w:eastAsia="Arial" w:hAnsi="Arial" w:cs="Arial"/>
          <w:sz w:val="20"/>
          <w:szCs w:val="20"/>
        </w:rPr>
      </w:pPr>
      <w:r>
        <w:rPr>
          <w:rFonts w:ascii="Arial" w:eastAsia="Arial" w:hAnsi="Arial" w:cs="Arial"/>
          <w:sz w:val="20"/>
          <w:szCs w:val="20"/>
        </w:rPr>
        <w:t xml:space="preserve">2.6 </w:t>
      </w:r>
      <w:r>
        <w:rPr>
          <w:rFonts w:ascii="Arial" w:eastAsia="Arial" w:hAnsi="Arial" w:cs="Arial"/>
          <w:sz w:val="20"/>
          <w:szCs w:val="20"/>
          <w:u w:val="single"/>
        </w:rPr>
        <w:t>SURVEYS &amp; CONTESTS.</w:t>
      </w:r>
      <w:r>
        <w:rPr>
          <w:rFonts w:ascii="Arial" w:eastAsia="Arial" w:hAnsi="Arial" w:cs="Arial"/>
          <w:sz w:val="20"/>
          <w:szCs w:val="20"/>
        </w:rPr>
        <w:t xml:space="preserve"> The Company may conduct user surveys from time to time to collect information about your preferences. These surveys are optional. If you choose to respond, your responses may be kept anonymous. Similarly, we may offer contests to qualifying users in which we ask for contact and demographic information such as name, email address and mailing address. Information we gather through a contest may also be disclosed to third parties only as necessary for prize fulfillment and other aspects of such contest or similar offering.</w:t>
      </w:r>
    </w:p>
    <w:p w14:paraId="3A7C52BC" w14:textId="77777777" w:rsidR="00121EBA" w:rsidRDefault="00121EBA">
      <w:pPr>
        <w:jc w:val="both"/>
        <w:rPr>
          <w:rFonts w:ascii="Arial" w:eastAsia="Arial" w:hAnsi="Arial" w:cs="Arial"/>
          <w:sz w:val="20"/>
          <w:szCs w:val="20"/>
        </w:rPr>
      </w:pPr>
    </w:p>
    <w:p w14:paraId="3A7C52BD" w14:textId="77777777" w:rsidR="00121EBA" w:rsidRDefault="00000000">
      <w:pPr>
        <w:jc w:val="both"/>
        <w:rPr>
          <w:rFonts w:ascii="Arial" w:eastAsia="Arial" w:hAnsi="Arial" w:cs="Arial"/>
          <w:sz w:val="20"/>
          <w:szCs w:val="20"/>
        </w:rPr>
      </w:pPr>
      <w:r>
        <w:rPr>
          <w:rFonts w:ascii="Arial" w:eastAsia="Arial" w:hAnsi="Arial" w:cs="Arial"/>
          <w:sz w:val="20"/>
          <w:szCs w:val="20"/>
        </w:rPr>
        <w:t xml:space="preserve">2.7 </w:t>
      </w:r>
      <w:r>
        <w:rPr>
          <w:rFonts w:ascii="Arial" w:eastAsia="Arial" w:hAnsi="Arial" w:cs="Arial"/>
          <w:sz w:val="20"/>
          <w:szCs w:val="20"/>
          <w:u w:val="single"/>
        </w:rPr>
        <w:t>MARKETING AND CUSTOMER SERVICE DATA</w:t>
      </w:r>
      <w:r>
        <w:rPr>
          <w:rFonts w:ascii="Arial" w:eastAsia="Arial" w:hAnsi="Arial" w:cs="Arial"/>
          <w:sz w:val="20"/>
          <w:szCs w:val="20"/>
        </w:rPr>
        <w:t>. The Company may collect information about you if you ask to receive information about us or our Services or sign up for our newsletter or when you contact us directly (i.e. telephone call, email or through our Services). This may include company and/or personal names, phone numbers, email addresses, your location, billing information, information about how you use our Services and other information required to provide a service or information you have requested from us.</w:t>
      </w:r>
    </w:p>
    <w:p w14:paraId="3A7C52BE" w14:textId="77777777" w:rsidR="00121EBA" w:rsidRDefault="00121EBA">
      <w:pPr>
        <w:jc w:val="both"/>
        <w:rPr>
          <w:rFonts w:ascii="Arial" w:eastAsia="Arial" w:hAnsi="Arial" w:cs="Arial"/>
          <w:sz w:val="20"/>
          <w:szCs w:val="20"/>
        </w:rPr>
      </w:pPr>
    </w:p>
    <w:p w14:paraId="3A7C52BF" w14:textId="77777777" w:rsidR="00121EBA" w:rsidRDefault="00000000">
      <w:pPr>
        <w:jc w:val="both"/>
        <w:rPr>
          <w:rFonts w:ascii="Arial" w:eastAsia="Arial" w:hAnsi="Arial" w:cs="Arial"/>
          <w:sz w:val="20"/>
          <w:szCs w:val="20"/>
        </w:rPr>
      </w:pPr>
      <w:r>
        <w:rPr>
          <w:rFonts w:ascii="Arial" w:eastAsia="Arial" w:hAnsi="Arial" w:cs="Arial"/>
          <w:sz w:val="20"/>
          <w:szCs w:val="20"/>
        </w:rPr>
        <w:t xml:space="preserve">2.8 </w:t>
      </w:r>
      <w:r>
        <w:rPr>
          <w:rFonts w:ascii="Arial" w:eastAsia="Arial" w:hAnsi="Arial" w:cs="Arial"/>
          <w:sz w:val="20"/>
          <w:szCs w:val="20"/>
          <w:u w:val="single"/>
        </w:rPr>
        <w:t>VISITOR OR EMPLOYEE DATA</w:t>
      </w:r>
      <w:r>
        <w:rPr>
          <w:rFonts w:ascii="Arial" w:eastAsia="Arial" w:hAnsi="Arial" w:cs="Arial"/>
          <w:sz w:val="20"/>
          <w:szCs w:val="20"/>
        </w:rPr>
        <w:t>. Visitor and Employee Data may include visitors’ and employees’ names, phone numbers, email addresses, locations and photographs, times of visits, visitors’ employers’ names, any executed visitor agreement and any other information that we capture about our visitors and employees. We will not disclose, move, access, process or use Visitor or Employee Data except as provided in our Employee Handbook.</w:t>
      </w:r>
    </w:p>
    <w:p w14:paraId="3A7C52C0" w14:textId="77777777" w:rsidR="00121EBA" w:rsidRDefault="00121EBA">
      <w:pPr>
        <w:jc w:val="both"/>
        <w:rPr>
          <w:rFonts w:ascii="Arial" w:eastAsia="Arial" w:hAnsi="Arial" w:cs="Arial"/>
          <w:sz w:val="20"/>
          <w:szCs w:val="20"/>
        </w:rPr>
      </w:pPr>
    </w:p>
    <w:p w14:paraId="3A7C52C1" w14:textId="77777777" w:rsidR="00121EBA" w:rsidRDefault="00121EBA">
      <w:pPr>
        <w:jc w:val="both"/>
        <w:rPr>
          <w:rFonts w:ascii="Arial" w:eastAsia="Arial" w:hAnsi="Arial" w:cs="Arial"/>
          <w:sz w:val="20"/>
          <w:szCs w:val="20"/>
        </w:rPr>
      </w:pPr>
    </w:p>
    <w:p w14:paraId="3A7C52C2" w14:textId="77777777" w:rsidR="00121EBA" w:rsidRDefault="00000000">
      <w:pPr>
        <w:numPr>
          <w:ilvl w:val="0"/>
          <w:numId w:val="1"/>
        </w:numPr>
        <w:pBdr>
          <w:top w:val="nil"/>
          <w:left w:val="nil"/>
          <w:bottom w:val="nil"/>
          <w:right w:val="nil"/>
          <w:between w:val="nil"/>
        </w:pBdr>
        <w:ind w:left="0" w:firstLine="0"/>
        <w:jc w:val="both"/>
        <w:rPr>
          <w:rFonts w:ascii="Arial" w:eastAsia="Arial" w:hAnsi="Arial" w:cs="Arial"/>
          <w:color w:val="000000"/>
          <w:sz w:val="20"/>
          <w:szCs w:val="20"/>
        </w:rPr>
      </w:pPr>
      <w:r>
        <w:rPr>
          <w:rFonts w:ascii="Arial" w:eastAsia="Arial" w:hAnsi="Arial" w:cs="Arial"/>
          <w:b/>
          <w:color w:val="000000"/>
          <w:sz w:val="20"/>
          <w:szCs w:val="20"/>
        </w:rPr>
        <w:t>RETENTION OF DATA</w:t>
      </w:r>
    </w:p>
    <w:p w14:paraId="3A7C52C3" w14:textId="77777777" w:rsidR="00121EBA" w:rsidRDefault="00121EBA">
      <w:pPr>
        <w:pBdr>
          <w:top w:val="nil"/>
          <w:left w:val="nil"/>
          <w:bottom w:val="nil"/>
          <w:right w:val="nil"/>
          <w:between w:val="nil"/>
        </w:pBdr>
        <w:jc w:val="both"/>
        <w:rPr>
          <w:rFonts w:ascii="Arial" w:eastAsia="Arial" w:hAnsi="Arial" w:cs="Arial"/>
          <w:b/>
          <w:color w:val="000000"/>
          <w:sz w:val="20"/>
          <w:szCs w:val="20"/>
        </w:rPr>
      </w:pPr>
    </w:p>
    <w:p w14:paraId="3A7C52C4" w14:textId="77777777" w:rsidR="00121EBA" w:rsidRDefault="00000000">
      <w:pPr>
        <w:jc w:val="both"/>
        <w:rPr>
          <w:rFonts w:ascii="Arial" w:eastAsia="Arial" w:hAnsi="Arial" w:cs="Arial"/>
          <w:sz w:val="20"/>
          <w:szCs w:val="20"/>
        </w:rPr>
      </w:pPr>
      <w:r>
        <w:rPr>
          <w:rFonts w:ascii="Arial" w:eastAsia="Arial" w:hAnsi="Arial" w:cs="Arial"/>
          <w:sz w:val="20"/>
          <w:szCs w:val="20"/>
        </w:rPr>
        <w:t>3.1 We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3A7C52C5" w14:textId="77777777" w:rsidR="00121EBA" w:rsidRDefault="00121EBA">
      <w:pPr>
        <w:jc w:val="both"/>
        <w:rPr>
          <w:rFonts w:ascii="Arial" w:eastAsia="Arial" w:hAnsi="Arial" w:cs="Arial"/>
          <w:sz w:val="20"/>
          <w:szCs w:val="20"/>
        </w:rPr>
      </w:pPr>
    </w:p>
    <w:p w14:paraId="3A7C52C6" w14:textId="77777777" w:rsidR="00121EBA" w:rsidRDefault="00000000">
      <w:pPr>
        <w:jc w:val="both"/>
        <w:rPr>
          <w:rFonts w:ascii="Arial" w:eastAsia="Arial" w:hAnsi="Arial" w:cs="Arial"/>
          <w:sz w:val="20"/>
          <w:szCs w:val="20"/>
        </w:rPr>
      </w:pPr>
      <w:r>
        <w:rPr>
          <w:rFonts w:ascii="Arial" w:eastAsia="Arial" w:hAnsi="Arial" w:cs="Arial"/>
          <w:sz w:val="20"/>
          <w:szCs w:val="20"/>
        </w:rPr>
        <w:t>3.2 We will also retain Usage Data for internal analysis purposes. Usage Data is generally retained for a shorter period, except when this data is used to strengthen the security or to improve the functionality of our Service, or we are legally obligated to retain this data for longer time periods.</w:t>
      </w:r>
    </w:p>
    <w:p w14:paraId="3A7C52C7" w14:textId="77777777" w:rsidR="00121EBA" w:rsidRDefault="00121EBA">
      <w:pPr>
        <w:jc w:val="both"/>
        <w:rPr>
          <w:rFonts w:ascii="Arial" w:eastAsia="Arial" w:hAnsi="Arial" w:cs="Arial"/>
          <w:sz w:val="20"/>
          <w:szCs w:val="20"/>
        </w:rPr>
      </w:pPr>
    </w:p>
    <w:p w14:paraId="3A7C52C8" w14:textId="77777777" w:rsidR="00121EBA" w:rsidRDefault="00000000">
      <w:pPr>
        <w:numPr>
          <w:ilvl w:val="0"/>
          <w:numId w:val="1"/>
        </w:numPr>
        <w:pBdr>
          <w:top w:val="nil"/>
          <w:left w:val="nil"/>
          <w:bottom w:val="nil"/>
          <w:right w:val="nil"/>
          <w:between w:val="nil"/>
        </w:pBdr>
        <w:ind w:left="0" w:firstLine="0"/>
        <w:jc w:val="both"/>
        <w:rPr>
          <w:rFonts w:ascii="Arial" w:eastAsia="Arial" w:hAnsi="Arial" w:cs="Arial"/>
          <w:color w:val="000000"/>
          <w:sz w:val="20"/>
          <w:szCs w:val="20"/>
        </w:rPr>
      </w:pPr>
      <w:r>
        <w:rPr>
          <w:rFonts w:ascii="Arial" w:eastAsia="Arial" w:hAnsi="Arial" w:cs="Arial"/>
          <w:b/>
          <w:color w:val="000000"/>
          <w:sz w:val="20"/>
          <w:szCs w:val="20"/>
        </w:rPr>
        <w:t>USE OF DATA</w:t>
      </w:r>
    </w:p>
    <w:p w14:paraId="3A7C52C9" w14:textId="77777777" w:rsidR="00121EBA" w:rsidRDefault="00121EBA">
      <w:pPr>
        <w:jc w:val="both"/>
        <w:rPr>
          <w:rFonts w:ascii="Arial" w:eastAsia="Arial" w:hAnsi="Arial" w:cs="Arial"/>
          <w:sz w:val="20"/>
          <w:szCs w:val="20"/>
        </w:rPr>
      </w:pPr>
    </w:p>
    <w:p w14:paraId="3A7C52CA" w14:textId="77777777" w:rsidR="00121EBA" w:rsidRDefault="00000000">
      <w:pPr>
        <w:jc w:val="both"/>
        <w:rPr>
          <w:rFonts w:ascii="Arial" w:eastAsia="Arial" w:hAnsi="Arial" w:cs="Arial"/>
          <w:sz w:val="20"/>
          <w:szCs w:val="20"/>
        </w:rPr>
      </w:pPr>
      <w:r>
        <w:rPr>
          <w:rFonts w:ascii="Arial" w:eastAsia="Arial" w:hAnsi="Arial" w:cs="Arial"/>
          <w:sz w:val="20"/>
          <w:szCs w:val="20"/>
        </w:rPr>
        <w:t>4.1  to provide and maintain our Service;</w:t>
      </w:r>
    </w:p>
    <w:p w14:paraId="3A7C52CB" w14:textId="77777777" w:rsidR="00121EBA" w:rsidRDefault="00000000">
      <w:pPr>
        <w:jc w:val="both"/>
        <w:rPr>
          <w:rFonts w:ascii="Arial" w:eastAsia="Arial" w:hAnsi="Arial" w:cs="Arial"/>
          <w:sz w:val="20"/>
          <w:szCs w:val="20"/>
        </w:rPr>
      </w:pPr>
      <w:r>
        <w:rPr>
          <w:rFonts w:ascii="Arial" w:eastAsia="Arial" w:hAnsi="Arial" w:cs="Arial"/>
          <w:sz w:val="20"/>
          <w:szCs w:val="20"/>
        </w:rPr>
        <w:t>4.2  to notify you about changes to our Service;</w:t>
      </w:r>
    </w:p>
    <w:p w14:paraId="3A7C52CC" w14:textId="77777777" w:rsidR="00121EBA" w:rsidRDefault="00000000">
      <w:pPr>
        <w:jc w:val="both"/>
        <w:rPr>
          <w:rFonts w:ascii="Arial" w:eastAsia="Arial" w:hAnsi="Arial" w:cs="Arial"/>
          <w:sz w:val="20"/>
          <w:szCs w:val="20"/>
        </w:rPr>
      </w:pPr>
      <w:r>
        <w:rPr>
          <w:rFonts w:ascii="Arial" w:eastAsia="Arial" w:hAnsi="Arial" w:cs="Arial"/>
          <w:sz w:val="20"/>
          <w:szCs w:val="20"/>
        </w:rPr>
        <w:t>4.3  to allow you to participate in interactive features of our Service when you choose to do so;</w:t>
      </w:r>
    </w:p>
    <w:p w14:paraId="3A7C52CD" w14:textId="77777777" w:rsidR="00121EBA" w:rsidRDefault="00000000">
      <w:pPr>
        <w:jc w:val="both"/>
        <w:rPr>
          <w:rFonts w:ascii="Arial" w:eastAsia="Arial" w:hAnsi="Arial" w:cs="Arial"/>
          <w:sz w:val="20"/>
          <w:szCs w:val="20"/>
        </w:rPr>
      </w:pPr>
      <w:r>
        <w:rPr>
          <w:rFonts w:ascii="Arial" w:eastAsia="Arial" w:hAnsi="Arial" w:cs="Arial"/>
          <w:sz w:val="20"/>
          <w:szCs w:val="20"/>
        </w:rPr>
        <w:t>4.4  to provide customer support;</w:t>
      </w:r>
    </w:p>
    <w:p w14:paraId="3A7C52CE" w14:textId="77777777" w:rsidR="00121EBA" w:rsidRDefault="00000000">
      <w:pPr>
        <w:jc w:val="both"/>
        <w:rPr>
          <w:rFonts w:ascii="Arial" w:eastAsia="Arial" w:hAnsi="Arial" w:cs="Arial"/>
          <w:sz w:val="20"/>
          <w:szCs w:val="20"/>
        </w:rPr>
      </w:pPr>
      <w:r>
        <w:rPr>
          <w:rFonts w:ascii="Arial" w:eastAsia="Arial" w:hAnsi="Arial" w:cs="Arial"/>
          <w:sz w:val="20"/>
          <w:szCs w:val="20"/>
        </w:rPr>
        <w:t>4.5  to gather analysis or valuable information so that we can improve our Service;</w:t>
      </w:r>
    </w:p>
    <w:p w14:paraId="3A7C52CF" w14:textId="77777777" w:rsidR="00121EBA" w:rsidRDefault="00000000">
      <w:pPr>
        <w:jc w:val="both"/>
        <w:rPr>
          <w:rFonts w:ascii="Arial" w:eastAsia="Arial" w:hAnsi="Arial" w:cs="Arial"/>
          <w:sz w:val="20"/>
          <w:szCs w:val="20"/>
        </w:rPr>
      </w:pPr>
      <w:r>
        <w:rPr>
          <w:rFonts w:ascii="Arial" w:eastAsia="Arial" w:hAnsi="Arial" w:cs="Arial"/>
          <w:sz w:val="20"/>
          <w:szCs w:val="20"/>
        </w:rPr>
        <w:t>4.6  to monitor the usage of our Service;</w:t>
      </w:r>
    </w:p>
    <w:p w14:paraId="3A7C52D0" w14:textId="77777777" w:rsidR="00121EBA" w:rsidRDefault="00000000">
      <w:pPr>
        <w:jc w:val="both"/>
        <w:rPr>
          <w:rFonts w:ascii="Arial" w:eastAsia="Arial" w:hAnsi="Arial" w:cs="Arial"/>
          <w:sz w:val="20"/>
          <w:szCs w:val="20"/>
        </w:rPr>
      </w:pPr>
      <w:r>
        <w:rPr>
          <w:rFonts w:ascii="Arial" w:eastAsia="Arial" w:hAnsi="Arial" w:cs="Arial"/>
          <w:sz w:val="20"/>
          <w:szCs w:val="20"/>
        </w:rPr>
        <w:t>4.7  to detect, prevent and address technical issues;</w:t>
      </w:r>
    </w:p>
    <w:p w14:paraId="3A7C52D1" w14:textId="77777777" w:rsidR="00121EBA" w:rsidRDefault="00000000">
      <w:pPr>
        <w:jc w:val="both"/>
        <w:rPr>
          <w:rFonts w:ascii="Arial" w:eastAsia="Arial" w:hAnsi="Arial" w:cs="Arial"/>
          <w:sz w:val="20"/>
          <w:szCs w:val="20"/>
        </w:rPr>
      </w:pPr>
      <w:r>
        <w:rPr>
          <w:rFonts w:ascii="Arial" w:eastAsia="Arial" w:hAnsi="Arial" w:cs="Arial"/>
          <w:sz w:val="20"/>
          <w:szCs w:val="20"/>
        </w:rPr>
        <w:t>4.8  to fulfill any other purpose for which you provide it;</w:t>
      </w:r>
    </w:p>
    <w:p w14:paraId="3A7C52D2" w14:textId="77777777" w:rsidR="00121EBA" w:rsidRDefault="00000000">
      <w:pPr>
        <w:jc w:val="both"/>
        <w:rPr>
          <w:rFonts w:ascii="Arial" w:eastAsia="Arial" w:hAnsi="Arial" w:cs="Arial"/>
          <w:sz w:val="20"/>
          <w:szCs w:val="20"/>
        </w:rPr>
      </w:pPr>
      <w:r>
        <w:rPr>
          <w:rFonts w:ascii="Arial" w:eastAsia="Arial" w:hAnsi="Arial" w:cs="Arial"/>
          <w:sz w:val="20"/>
          <w:szCs w:val="20"/>
        </w:rPr>
        <w:t>4.9  to carry out our obligations and enforce our rights arising from any contracts entered into between you 4.10  and us, including for billing and collection;</w:t>
      </w:r>
    </w:p>
    <w:p w14:paraId="3A7C52D3" w14:textId="77777777" w:rsidR="00121EBA" w:rsidRDefault="00000000">
      <w:pPr>
        <w:jc w:val="both"/>
        <w:rPr>
          <w:rFonts w:ascii="Arial" w:eastAsia="Arial" w:hAnsi="Arial" w:cs="Arial"/>
          <w:sz w:val="20"/>
          <w:szCs w:val="20"/>
        </w:rPr>
      </w:pPr>
      <w:r>
        <w:rPr>
          <w:rFonts w:ascii="Arial" w:eastAsia="Arial" w:hAnsi="Arial" w:cs="Arial"/>
          <w:sz w:val="20"/>
          <w:szCs w:val="20"/>
        </w:rPr>
        <w:t>4.11  to provide you with notices about your account and/or subscription, including expiration and renewal 4.12  notices, email-instructions, etc.;</w:t>
      </w:r>
    </w:p>
    <w:p w14:paraId="3A7C52D4" w14:textId="77777777" w:rsidR="00121EBA" w:rsidRDefault="00000000">
      <w:pPr>
        <w:jc w:val="both"/>
        <w:rPr>
          <w:rFonts w:ascii="Arial" w:eastAsia="Arial" w:hAnsi="Arial" w:cs="Arial"/>
          <w:sz w:val="20"/>
          <w:szCs w:val="20"/>
        </w:rPr>
      </w:pPr>
      <w:r>
        <w:rPr>
          <w:rFonts w:ascii="Arial" w:eastAsia="Arial" w:hAnsi="Arial" w:cs="Arial"/>
          <w:sz w:val="20"/>
          <w:szCs w:val="20"/>
        </w:rPr>
        <w:t>4.13  to provide you with news, special offers and general information about other goods, services and events which we offer that are similar to those that you have already purchased or enquired about unless you have opted not to receive such information;</w:t>
      </w:r>
    </w:p>
    <w:p w14:paraId="3A7C52D5" w14:textId="77777777" w:rsidR="00121EBA" w:rsidRDefault="00000000">
      <w:pPr>
        <w:jc w:val="both"/>
        <w:rPr>
          <w:rFonts w:ascii="Arial" w:eastAsia="Arial" w:hAnsi="Arial" w:cs="Arial"/>
          <w:sz w:val="20"/>
          <w:szCs w:val="20"/>
        </w:rPr>
      </w:pPr>
      <w:r>
        <w:rPr>
          <w:rFonts w:ascii="Arial" w:eastAsia="Arial" w:hAnsi="Arial" w:cs="Arial"/>
          <w:sz w:val="20"/>
          <w:szCs w:val="20"/>
        </w:rPr>
        <w:t>4.14  in any other way we may describe when you provide the information;</w:t>
      </w:r>
    </w:p>
    <w:p w14:paraId="3A7C52D6" w14:textId="77777777" w:rsidR="00121EBA" w:rsidRDefault="00000000">
      <w:pPr>
        <w:jc w:val="both"/>
        <w:rPr>
          <w:rFonts w:ascii="Arial" w:eastAsia="Arial" w:hAnsi="Arial" w:cs="Arial"/>
          <w:sz w:val="20"/>
          <w:szCs w:val="20"/>
        </w:rPr>
      </w:pPr>
      <w:r>
        <w:rPr>
          <w:rFonts w:ascii="Arial" w:eastAsia="Arial" w:hAnsi="Arial" w:cs="Arial"/>
          <w:sz w:val="20"/>
          <w:szCs w:val="20"/>
        </w:rPr>
        <w:t>4.15  for any other purpose with your consent.</w:t>
      </w:r>
    </w:p>
    <w:p w14:paraId="3A7C52D7" w14:textId="77777777" w:rsidR="00121EBA" w:rsidRDefault="00121EBA">
      <w:pPr>
        <w:jc w:val="both"/>
        <w:rPr>
          <w:rFonts w:ascii="Arial" w:eastAsia="Arial" w:hAnsi="Arial" w:cs="Arial"/>
          <w:sz w:val="20"/>
          <w:szCs w:val="20"/>
        </w:rPr>
      </w:pPr>
    </w:p>
    <w:p w14:paraId="3A7C52D8" w14:textId="77777777" w:rsidR="00121EBA" w:rsidRDefault="00121EBA">
      <w:pPr>
        <w:jc w:val="both"/>
        <w:rPr>
          <w:rFonts w:ascii="Arial" w:eastAsia="Arial" w:hAnsi="Arial" w:cs="Arial"/>
          <w:sz w:val="20"/>
          <w:szCs w:val="20"/>
        </w:rPr>
      </w:pPr>
    </w:p>
    <w:p w14:paraId="3A7C52D9" w14:textId="77777777" w:rsidR="00121EBA" w:rsidRDefault="00000000">
      <w:pPr>
        <w:numPr>
          <w:ilvl w:val="0"/>
          <w:numId w:val="1"/>
        </w:numPr>
        <w:pBdr>
          <w:top w:val="nil"/>
          <w:left w:val="nil"/>
          <w:bottom w:val="nil"/>
          <w:right w:val="nil"/>
          <w:between w:val="nil"/>
        </w:pBdr>
        <w:ind w:left="0" w:firstLine="0"/>
        <w:jc w:val="both"/>
        <w:rPr>
          <w:rFonts w:ascii="Arial" w:eastAsia="Arial" w:hAnsi="Arial" w:cs="Arial"/>
          <w:color w:val="000000"/>
          <w:sz w:val="20"/>
          <w:szCs w:val="20"/>
        </w:rPr>
      </w:pPr>
      <w:r>
        <w:rPr>
          <w:rFonts w:ascii="Arial" w:eastAsia="Arial" w:hAnsi="Arial" w:cs="Arial"/>
          <w:b/>
          <w:color w:val="000000"/>
          <w:sz w:val="20"/>
          <w:szCs w:val="20"/>
        </w:rPr>
        <w:t>DISCLOSURE OF DATA</w:t>
      </w:r>
    </w:p>
    <w:p w14:paraId="3A7C52DA" w14:textId="77777777" w:rsidR="00121EBA" w:rsidRDefault="00121EBA">
      <w:pPr>
        <w:jc w:val="both"/>
        <w:rPr>
          <w:rFonts w:ascii="Arial" w:eastAsia="Arial" w:hAnsi="Arial" w:cs="Arial"/>
          <w:sz w:val="20"/>
          <w:szCs w:val="20"/>
        </w:rPr>
      </w:pPr>
    </w:p>
    <w:p w14:paraId="3A7C52DB" w14:textId="77777777" w:rsidR="00121EBA" w:rsidRDefault="00000000">
      <w:pPr>
        <w:jc w:val="both"/>
        <w:rPr>
          <w:rFonts w:ascii="Arial" w:eastAsia="Arial" w:hAnsi="Arial" w:cs="Arial"/>
          <w:sz w:val="20"/>
          <w:szCs w:val="20"/>
        </w:rPr>
      </w:pPr>
      <w:r>
        <w:rPr>
          <w:rFonts w:ascii="Arial" w:eastAsia="Arial" w:hAnsi="Arial" w:cs="Arial"/>
          <w:sz w:val="20"/>
          <w:szCs w:val="20"/>
        </w:rPr>
        <w:lastRenderedPageBreak/>
        <w:t xml:space="preserve">5.1 </w:t>
      </w:r>
      <w:r>
        <w:rPr>
          <w:rFonts w:ascii="Arial" w:eastAsia="Arial" w:hAnsi="Arial" w:cs="Arial"/>
          <w:sz w:val="20"/>
          <w:szCs w:val="20"/>
          <w:u w:val="single"/>
        </w:rPr>
        <w:t>DISCLOSURE FOR LAW ENFORCEMENT</w:t>
      </w:r>
      <w:r>
        <w:rPr>
          <w:rFonts w:ascii="Arial" w:eastAsia="Arial" w:hAnsi="Arial" w:cs="Arial"/>
          <w:sz w:val="20"/>
          <w:szCs w:val="20"/>
        </w:rPr>
        <w:t>. Under certain circumstances, we may be required to disclose your Personal Data if required to do so by law or in response to valid requests by public authorities.</w:t>
      </w:r>
    </w:p>
    <w:p w14:paraId="3A7C52DC" w14:textId="77777777" w:rsidR="00121EBA" w:rsidRDefault="00121EBA">
      <w:pPr>
        <w:jc w:val="both"/>
        <w:rPr>
          <w:rFonts w:ascii="Arial" w:eastAsia="Arial" w:hAnsi="Arial" w:cs="Arial"/>
          <w:sz w:val="20"/>
          <w:szCs w:val="20"/>
        </w:rPr>
      </w:pPr>
    </w:p>
    <w:p w14:paraId="3A7C52DD" w14:textId="77777777" w:rsidR="00121EBA" w:rsidRDefault="00000000">
      <w:pPr>
        <w:jc w:val="both"/>
        <w:rPr>
          <w:rFonts w:ascii="Arial" w:eastAsia="Arial" w:hAnsi="Arial" w:cs="Arial"/>
          <w:sz w:val="20"/>
          <w:szCs w:val="20"/>
        </w:rPr>
      </w:pPr>
      <w:r>
        <w:rPr>
          <w:rFonts w:ascii="Arial" w:eastAsia="Arial" w:hAnsi="Arial" w:cs="Arial"/>
          <w:sz w:val="20"/>
          <w:szCs w:val="20"/>
        </w:rPr>
        <w:t xml:space="preserve">5.2 </w:t>
      </w:r>
      <w:r>
        <w:rPr>
          <w:rFonts w:ascii="Arial" w:eastAsia="Arial" w:hAnsi="Arial" w:cs="Arial"/>
          <w:sz w:val="20"/>
          <w:szCs w:val="20"/>
          <w:u w:val="single"/>
        </w:rPr>
        <w:t>OTHER CASES. WE MAY DISCLOSE YOUR INFORMATION ALSO</w:t>
      </w:r>
    </w:p>
    <w:p w14:paraId="3A7C52DE" w14:textId="77777777" w:rsidR="00121EBA" w:rsidRDefault="00000000">
      <w:pPr>
        <w:jc w:val="both"/>
        <w:rPr>
          <w:rFonts w:ascii="Arial" w:eastAsia="Arial" w:hAnsi="Arial" w:cs="Arial"/>
          <w:sz w:val="20"/>
          <w:szCs w:val="20"/>
        </w:rPr>
      </w:pPr>
      <w:r>
        <w:rPr>
          <w:rFonts w:ascii="Arial" w:eastAsia="Arial" w:hAnsi="Arial" w:cs="Arial"/>
          <w:sz w:val="20"/>
          <w:szCs w:val="20"/>
        </w:rPr>
        <w:t>5.2.1  to our subsidiaries and affiliates;</w:t>
      </w:r>
    </w:p>
    <w:p w14:paraId="3A7C52DF" w14:textId="77777777" w:rsidR="00121EBA" w:rsidRDefault="00000000">
      <w:pPr>
        <w:jc w:val="both"/>
        <w:rPr>
          <w:rFonts w:ascii="Arial" w:eastAsia="Arial" w:hAnsi="Arial" w:cs="Arial"/>
          <w:sz w:val="20"/>
          <w:szCs w:val="20"/>
        </w:rPr>
      </w:pPr>
      <w:r>
        <w:rPr>
          <w:rFonts w:ascii="Arial" w:eastAsia="Arial" w:hAnsi="Arial" w:cs="Arial"/>
          <w:sz w:val="20"/>
          <w:szCs w:val="20"/>
        </w:rPr>
        <w:t>5.2.2  to contractors, service providers, and other third parties we use to support our business;</w:t>
      </w:r>
    </w:p>
    <w:p w14:paraId="3A7C52E0" w14:textId="77777777" w:rsidR="00121EBA" w:rsidRDefault="00000000">
      <w:pPr>
        <w:jc w:val="both"/>
        <w:rPr>
          <w:rFonts w:ascii="Arial" w:eastAsia="Arial" w:hAnsi="Arial" w:cs="Arial"/>
          <w:sz w:val="20"/>
          <w:szCs w:val="20"/>
        </w:rPr>
      </w:pPr>
      <w:r>
        <w:rPr>
          <w:rFonts w:ascii="Arial" w:eastAsia="Arial" w:hAnsi="Arial" w:cs="Arial"/>
          <w:sz w:val="20"/>
          <w:szCs w:val="20"/>
        </w:rPr>
        <w:t>5.2.3  to fulfill the purpose for which you provide it;</w:t>
      </w:r>
    </w:p>
    <w:p w14:paraId="3A7C52E1" w14:textId="77777777" w:rsidR="00121EBA" w:rsidRDefault="00000000">
      <w:pPr>
        <w:jc w:val="both"/>
        <w:rPr>
          <w:rFonts w:ascii="Arial" w:eastAsia="Arial" w:hAnsi="Arial" w:cs="Arial"/>
          <w:sz w:val="20"/>
          <w:szCs w:val="20"/>
        </w:rPr>
      </w:pPr>
      <w:r>
        <w:rPr>
          <w:rFonts w:ascii="Arial" w:eastAsia="Arial" w:hAnsi="Arial" w:cs="Arial"/>
          <w:sz w:val="20"/>
          <w:szCs w:val="20"/>
        </w:rPr>
        <w:t>for any other purpose disclosed by us when you provide the information;</w:t>
      </w:r>
    </w:p>
    <w:p w14:paraId="3A7C52E2" w14:textId="77777777" w:rsidR="00121EBA" w:rsidRDefault="00000000">
      <w:pPr>
        <w:jc w:val="both"/>
        <w:rPr>
          <w:rFonts w:ascii="Arial" w:eastAsia="Arial" w:hAnsi="Arial" w:cs="Arial"/>
          <w:sz w:val="20"/>
          <w:szCs w:val="20"/>
        </w:rPr>
      </w:pPr>
      <w:r>
        <w:rPr>
          <w:rFonts w:ascii="Arial" w:eastAsia="Arial" w:hAnsi="Arial" w:cs="Arial"/>
          <w:sz w:val="20"/>
          <w:szCs w:val="20"/>
        </w:rPr>
        <w:t>5.2.4  with your consent in any other cases;</w:t>
      </w:r>
    </w:p>
    <w:p w14:paraId="3A7C52E3" w14:textId="77777777" w:rsidR="00121EBA" w:rsidRDefault="00000000">
      <w:pPr>
        <w:jc w:val="both"/>
        <w:rPr>
          <w:rFonts w:ascii="Arial" w:eastAsia="Arial" w:hAnsi="Arial" w:cs="Arial"/>
          <w:sz w:val="20"/>
          <w:szCs w:val="20"/>
        </w:rPr>
      </w:pPr>
      <w:r>
        <w:rPr>
          <w:rFonts w:ascii="Arial" w:eastAsia="Arial" w:hAnsi="Arial" w:cs="Arial"/>
          <w:sz w:val="20"/>
          <w:szCs w:val="20"/>
        </w:rPr>
        <w:t>5.2.5  if we believe disclosure is necessary or appropriate to protect the rights, property, or safety of the 5.2.6  Company, our customers, or others.</w:t>
      </w:r>
    </w:p>
    <w:p w14:paraId="3A7C52E4" w14:textId="77777777" w:rsidR="00121EBA" w:rsidRDefault="00121EBA">
      <w:pPr>
        <w:pBdr>
          <w:top w:val="nil"/>
          <w:left w:val="nil"/>
          <w:bottom w:val="nil"/>
          <w:right w:val="nil"/>
          <w:between w:val="nil"/>
        </w:pBdr>
        <w:jc w:val="both"/>
        <w:rPr>
          <w:rFonts w:ascii="Arial" w:eastAsia="Arial" w:hAnsi="Arial" w:cs="Arial"/>
          <w:color w:val="000000"/>
          <w:sz w:val="20"/>
          <w:szCs w:val="20"/>
        </w:rPr>
      </w:pPr>
    </w:p>
    <w:p w14:paraId="3A7C52E5" w14:textId="77777777" w:rsidR="00121EBA" w:rsidRDefault="00121EBA">
      <w:pPr>
        <w:jc w:val="both"/>
        <w:rPr>
          <w:rFonts w:ascii="Arial" w:eastAsia="Arial" w:hAnsi="Arial" w:cs="Arial"/>
          <w:sz w:val="20"/>
          <w:szCs w:val="20"/>
        </w:rPr>
      </w:pPr>
    </w:p>
    <w:p w14:paraId="3A7C52E6" w14:textId="77777777" w:rsidR="00121EBA" w:rsidRDefault="00000000">
      <w:pPr>
        <w:numPr>
          <w:ilvl w:val="0"/>
          <w:numId w:val="1"/>
        </w:numPr>
        <w:pBdr>
          <w:top w:val="nil"/>
          <w:left w:val="nil"/>
          <w:bottom w:val="nil"/>
          <w:right w:val="nil"/>
          <w:between w:val="nil"/>
        </w:pBdr>
        <w:ind w:left="0" w:firstLine="0"/>
        <w:jc w:val="both"/>
        <w:rPr>
          <w:rFonts w:ascii="Arial" w:eastAsia="Arial" w:hAnsi="Arial" w:cs="Arial"/>
          <w:color w:val="000000"/>
          <w:sz w:val="20"/>
          <w:szCs w:val="20"/>
        </w:rPr>
      </w:pPr>
      <w:r>
        <w:rPr>
          <w:rFonts w:ascii="Arial" w:eastAsia="Arial" w:hAnsi="Arial" w:cs="Arial"/>
          <w:b/>
          <w:color w:val="000000"/>
          <w:sz w:val="20"/>
          <w:szCs w:val="20"/>
        </w:rPr>
        <w:t xml:space="preserve">ADVERTISING. </w:t>
      </w:r>
      <w:r>
        <w:rPr>
          <w:rFonts w:ascii="Arial" w:eastAsia="Arial" w:hAnsi="Arial" w:cs="Arial"/>
          <w:color w:val="000000"/>
          <w:sz w:val="20"/>
          <w:szCs w:val="20"/>
        </w:rPr>
        <w:t>We may engage third party online advertising technology service providers to help us deliver advertisements to you on websites you visit after you visit our commercial website. * This is a common practice known as “re-targeting.” For information about these practices, visit the Network Advertising Initiative website or the Digital Advertising Alliance website. You may remove yourself from targeted advertising of companies within the Network Advertising Initiative by opting out here, or of companies participating in the Digital Advertising Alliance program by opting out here . Like many websites, the Services do not currently respond to “do not track” browser headers, but you can limit tracking through these third-party programs by taking the steps discussed above. *It is not used for users that access their accounts or other web pages used in operation of purchased products and services.</w:t>
      </w:r>
    </w:p>
    <w:p w14:paraId="3A7C52E7" w14:textId="77777777" w:rsidR="00121EBA" w:rsidRDefault="00121EBA">
      <w:pPr>
        <w:jc w:val="both"/>
        <w:rPr>
          <w:rFonts w:ascii="Arial" w:eastAsia="Arial" w:hAnsi="Arial" w:cs="Arial"/>
          <w:sz w:val="20"/>
          <w:szCs w:val="20"/>
        </w:rPr>
      </w:pPr>
    </w:p>
    <w:p w14:paraId="3A7C52E8" w14:textId="77777777" w:rsidR="00121EBA" w:rsidRDefault="00000000">
      <w:pPr>
        <w:numPr>
          <w:ilvl w:val="0"/>
          <w:numId w:val="1"/>
        </w:numPr>
        <w:pBdr>
          <w:top w:val="nil"/>
          <w:left w:val="nil"/>
          <w:bottom w:val="nil"/>
          <w:right w:val="nil"/>
          <w:between w:val="nil"/>
        </w:pBdr>
        <w:ind w:left="0" w:firstLine="0"/>
        <w:jc w:val="both"/>
        <w:rPr>
          <w:rFonts w:ascii="Arial" w:eastAsia="Arial" w:hAnsi="Arial" w:cs="Arial"/>
          <w:color w:val="000000"/>
          <w:sz w:val="20"/>
          <w:szCs w:val="20"/>
        </w:rPr>
      </w:pPr>
      <w:r>
        <w:rPr>
          <w:rFonts w:ascii="Arial" w:eastAsia="Arial" w:hAnsi="Arial" w:cs="Arial"/>
          <w:b/>
          <w:color w:val="000000"/>
          <w:sz w:val="20"/>
          <w:szCs w:val="20"/>
        </w:rPr>
        <w:t>VIEWING AND AMENDING INFORMATION.</w:t>
      </w:r>
      <w:r>
        <w:rPr>
          <w:rFonts w:ascii="Arial" w:eastAsia="Arial" w:hAnsi="Arial" w:cs="Arial"/>
          <w:color w:val="000000"/>
          <w:sz w:val="20"/>
          <w:szCs w:val="20"/>
        </w:rPr>
        <w:t xml:space="preserve"> You can log into your Services account and view or amend your user account information at any time, although you cannot change your phone number. Please note that while changes to your account information are reflected promptly in active user databases, our servers may retain previously provided information. Note that changes to, or deletion of, your Services account user information does not affect any other information collected by the Company, which the Company may retain and continue to use or disclose in accordance with this Policy.</w:t>
      </w:r>
    </w:p>
    <w:p w14:paraId="3A7C52E9" w14:textId="77777777" w:rsidR="00121EBA" w:rsidRDefault="00121EBA">
      <w:pPr>
        <w:jc w:val="both"/>
        <w:rPr>
          <w:rFonts w:ascii="Arial" w:eastAsia="Arial" w:hAnsi="Arial" w:cs="Arial"/>
          <w:sz w:val="20"/>
          <w:szCs w:val="20"/>
        </w:rPr>
      </w:pPr>
    </w:p>
    <w:p w14:paraId="3A7C52EA" w14:textId="77777777" w:rsidR="00121EBA" w:rsidRDefault="00000000">
      <w:pPr>
        <w:numPr>
          <w:ilvl w:val="0"/>
          <w:numId w:val="1"/>
        </w:numPr>
        <w:pBdr>
          <w:top w:val="nil"/>
          <w:left w:val="nil"/>
          <w:bottom w:val="nil"/>
          <w:right w:val="nil"/>
          <w:between w:val="nil"/>
        </w:pBdr>
        <w:ind w:left="0" w:firstLine="0"/>
        <w:jc w:val="both"/>
        <w:rPr>
          <w:rFonts w:ascii="Arial" w:eastAsia="Arial" w:hAnsi="Arial" w:cs="Arial"/>
          <w:color w:val="000000"/>
          <w:sz w:val="20"/>
          <w:szCs w:val="20"/>
        </w:rPr>
      </w:pPr>
      <w:r>
        <w:rPr>
          <w:rFonts w:ascii="Arial" w:eastAsia="Arial" w:hAnsi="Arial" w:cs="Arial"/>
          <w:b/>
          <w:color w:val="000000"/>
          <w:sz w:val="20"/>
          <w:szCs w:val="20"/>
        </w:rPr>
        <w:t>CHOICES REGARDING COMMERCIAL EMAILS.</w:t>
      </w:r>
      <w:r>
        <w:rPr>
          <w:rFonts w:ascii="Arial" w:eastAsia="Arial" w:hAnsi="Arial" w:cs="Arial"/>
          <w:color w:val="000000"/>
          <w:sz w:val="20"/>
          <w:szCs w:val="20"/>
        </w:rPr>
        <w:t xml:space="preserve"> If you opted in, from time to time the Company may send you commercial e-mails with marketing or promotional materials which may be of interest to you. You have the right to stop us from contacting you for marketing purposes at any time by unsubscribing. . We will not provide your personally identifiable information to third parties for their own marketing purposes without your consent.</w:t>
      </w:r>
    </w:p>
    <w:p w14:paraId="3A7C52EB" w14:textId="77777777" w:rsidR="00121EBA" w:rsidRDefault="00121EBA">
      <w:pPr>
        <w:pBdr>
          <w:top w:val="nil"/>
          <w:left w:val="nil"/>
          <w:bottom w:val="nil"/>
          <w:right w:val="nil"/>
          <w:between w:val="nil"/>
        </w:pBdr>
        <w:rPr>
          <w:rFonts w:ascii="Arial" w:eastAsia="Arial" w:hAnsi="Arial" w:cs="Arial"/>
          <w:color w:val="000000"/>
          <w:sz w:val="20"/>
          <w:szCs w:val="20"/>
        </w:rPr>
      </w:pPr>
    </w:p>
    <w:p w14:paraId="3A7C52EC" w14:textId="77777777" w:rsidR="00121EBA" w:rsidRDefault="00000000">
      <w:pPr>
        <w:numPr>
          <w:ilvl w:val="0"/>
          <w:numId w:val="1"/>
        </w:numPr>
        <w:pBdr>
          <w:top w:val="nil"/>
          <w:left w:val="nil"/>
          <w:bottom w:val="nil"/>
          <w:right w:val="nil"/>
          <w:between w:val="nil"/>
        </w:pBdr>
        <w:ind w:left="0" w:firstLine="0"/>
        <w:rPr>
          <w:rFonts w:ascii="Arial" w:eastAsia="Arial" w:hAnsi="Arial" w:cs="Arial"/>
          <w:color w:val="000000"/>
          <w:sz w:val="20"/>
          <w:szCs w:val="20"/>
        </w:rPr>
      </w:pPr>
      <w:r>
        <w:rPr>
          <w:rFonts w:ascii="Arial" w:eastAsia="Arial" w:hAnsi="Arial" w:cs="Arial"/>
          <w:b/>
          <w:color w:val="000000"/>
          <w:sz w:val="20"/>
          <w:szCs w:val="20"/>
        </w:rPr>
        <w:t>TRANSFER OF DATA</w:t>
      </w:r>
    </w:p>
    <w:p w14:paraId="3A7C52ED" w14:textId="77777777" w:rsidR="00121EBA" w:rsidRDefault="00121EBA">
      <w:pPr>
        <w:pBdr>
          <w:top w:val="nil"/>
          <w:left w:val="nil"/>
          <w:bottom w:val="nil"/>
          <w:right w:val="nil"/>
          <w:between w:val="nil"/>
        </w:pBdr>
        <w:rPr>
          <w:rFonts w:ascii="Arial" w:eastAsia="Arial" w:hAnsi="Arial" w:cs="Arial"/>
          <w:b/>
          <w:color w:val="000000"/>
          <w:sz w:val="20"/>
          <w:szCs w:val="20"/>
        </w:rPr>
      </w:pPr>
    </w:p>
    <w:p w14:paraId="3A7C52EE" w14:textId="77777777" w:rsidR="00121EBA" w:rsidRDefault="00000000">
      <w:pPr>
        <w:rPr>
          <w:rFonts w:ascii="Arial" w:eastAsia="Arial" w:hAnsi="Arial" w:cs="Arial"/>
          <w:sz w:val="20"/>
          <w:szCs w:val="20"/>
        </w:rPr>
      </w:pPr>
      <w:r>
        <w:rPr>
          <w:rFonts w:ascii="Arial" w:eastAsia="Arial" w:hAnsi="Arial" w:cs="Arial"/>
          <w:sz w:val="20"/>
          <w:szCs w:val="20"/>
        </w:rPr>
        <w:t xml:space="preserve">9.1 </w:t>
      </w:r>
      <w:r>
        <w:rPr>
          <w:rFonts w:ascii="Arial" w:eastAsia="Arial" w:hAnsi="Arial" w:cs="Arial"/>
          <w:sz w:val="20"/>
          <w:szCs w:val="20"/>
          <w:u w:val="single"/>
        </w:rPr>
        <w:t>TRANSFER AS CORPORATE ASSET.</w:t>
      </w:r>
      <w:r>
        <w:rPr>
          <w:rFonts w:ascii="Arial" w:eastAsia="Arial" w:hAnsi="Arial" w:cs="Arial"/>
          <w:sz w:val="20"/>
          <w:szCs w:val="20"/>
        </w:rPr>
        <w:t xml:space="preserve"> In the event of a merger, sale of capital stock or assets, reorganization, consolidation or similar transaction involving Company, the information we possess (including personally identifiable information and chat content) shall be transferred as a corporate asset to the acquiring entity, provided that such entity will continue to handle such information in accordance with this Policy.</w:t>
      </w:r>
    </w:p>
    <w:p w14:paraId="3A7C52EF" w14:textId="77777777" w:rsidR="00121EBA" w:rsidRDefault="00121EBA">
      <w:pPr>
        <w:rPr>
          <w:rFonts w:ascii="Arial" w:eastAsia="Arial" w:hAnsi="Arial" w:cs="Arial"/>
          <w:sz w:val="20"/>
          <w:szCs w:val="20"/>
        </w:rPr>
      </w:pPr>
    </w:p>
    <w:p w14:paraId="3A7C52F0" w14:textId="77777777" w:rsidR="00121EBA" w:rsidRDefault="00000000">
      <w:pPr>
        <w:rPr>
          <w:rFonts w:ascii="Arial" w:eastAsia="Arial" w:hAnsi="Arial" w:cs="Arial"/>
          <w:sz w:val="20"/>
          <w:szCs w:val="20"/>
        </w:rPr>
      </w:pPr>
      <w:r>
        <w:rPr>
          <w:rFonts w:ascii="Arial" w:eastAsia="Arial" w:hAnsi="Arial" w:cs="Arial"/>
          <w:sz w:val="20"/>
          <w:szCs w:val="20"/>
        </w:rPr>
        <w:t xml:space="preserve">9.2 </w:t>
      </w:r>
      <w:r>
        <w:rPr>
          <w:rFonts w:ascii="Arial" w:eastAsia="Arial" w:hAnsi="Arial" w:cs="Arial"/>
          <w:sz w:val="20"/>
          <w:szCs w:val="20"/>
          <w:u w:val="single"/>
        </w:rPr>
        <w:t>TRANSFER TO THE U.S. OR OTHER COUNTRIES.</w:t>
      </w:r>
      <w:r>
        <w:rPr>
          <w:rFonts w:ascii="Arial" w:eastAsia="Arial" w:hAnsi="Arial" w:cs="Arial"/>
          <w:sz w:val="20"/>
          <w:szCs w:val="20"/>
        </w:rPr>
        <w:t xml:space="preserve"> The Company is established in and uses facilities in the United States. Your information will be transferred to, stored, and otherwise processed in the United States or other countries where Company has facilities. The Company also may subcontract the processing of your data to, or otherwise share your data with, third parties in the United States or countries other than your country of residence. The data protection laws in these countries may be </w:t>
      </w:r>
      <w:r>
        <w:rPr>
          <w:rFonts w:ascii="Arial" w:eastAsia="Arial" w:hAnsi="Arial" w:cs="Arial"/>
          <w:sz w:val="20"/>
          <w:szCs w:val="20"/>
        </w:rPr>
        <w:lastRenderedPageBreak/>
        <w:t>different from, and less stringent than, those in your country of residence. By using the Services or by providing any personal data to the Company, you consent to such transfer and processing of information outside of your country, even if your country has more rigorous data protection standards.</w:t>
      </w:r>
    </w:p>
    <w:p w14:paraId="3A7C52F1" w14:textId="77777777" w:rsidR="00121EBA" w:rsidRDefault="00121EBA">
      <w:pPr>
        <w:rPr>
          <w:rFonts w:ascii="Arial" w:eastAsia="Arial" w:hAnsi="Arial" w:cs="Arial"/>
          <w:sz w:val="20"/>
          <w:szCs w:val="20"/>
        </w:rPr>
      </w:pPr>
    </w:p>
    <w:p w14:paraId="3A7C52F2" w14:textId="77777777" w:rsidR="00121EBA" w:rsidRDefault="00000000">
      <w:pPr>
        <w:numPr>
          <w:ilvl w:val="0"/>
          <w:numId w:val="1"/>
        </w:numPr>
        <w:pBdr>
          <w:top w:val="nil"/>
          <w:left w:val="nil"/>
          <w:bottom w:val="nil"/>
          <w:right w:val="nil"/>
          <w:between w:val="nil"/>
        </w:pBdr>
        <w:ind w:left="0" w:firstLine="0"/>
        <w:rPr>
          <w:rFonts w:ascii="Arial" w:eastAsia="Arial" w:hAnsi="Arial" w:cs="Arial"/>
          <w:color w:val="000000"/>
          <w:sz w:val="20"/>
          <w:szCs w:val="20"/>
        </w:rPr>
      </w:pPr>
      <w:r>
        <w:rPr>
          <w:rFonts w:ascii="Arial" w:eastAsia="Arial" w:hAnsi="Arial" w:cs="Arial"/>
          <w:b/>
          <w:color w:val="000000"/>
          <w:sz w:val="20"/>
          <w:szCs w:val="20"/>
        </w:rPr>
        <w:t>SECURITY.</w:t>
      </w:r>
      <w:r>
        <w:rPr>
          <w:rFonts w:ascii="Arial" w:eastAsia="Arial" w:hAnsi="Arial" w:cs="Arial"/>
          <w:color w:val="000000"/>
          <w:sz w:val="20"/>
          <w:szCs w:val="20"/>
        </w:rPr>
        <w:t xml:space="preserve"> The personally identifiable information we collect about you is stored in limited access servers. We will maintain reasonable safeguards to protect the security of these servers and your personally identifiable information. However, no security measures are 100% effective and we cannot guarantee the security of your personally identifiable information.</w:t>
      </w:r>
    </w:p>
    <w:p w14:paraId="3A7C52F3" w14:textId="77777777" w:rsidR="00121EBA" w:rsidRDefault="00121EBA">
      <w:pPr>
        <w:pBdr>
          <w:top w:val="nil"/>
          <w:left w:val="nil"/>
          <w:bottom w:val="nil"/>
          <w:right w:val="nil"/>
          <w:between w:val="nil"/>
        </w:pBdr>
        <w:jc w:val="both"/>
        <w:rPr>
          <w:rFonts w:ascii="Arial" w:eastAsia="Arial" w:hAnsi="Arial" w:cs="Arial"/>
          <w:color w:val="000000"/>
          <w:sz w:val="20"/>
          <w:szCs w:val="20"/>
        </w:rPr>
      </w:pPr>
    </w:p>
    <w:p w14:paraId="3A7C52F4" w14:textId="77777777" w:rsidR="00121EBA" w:rsidRDefault="00000000">
      <w:pPr>
        <w:numPr>
          <w:ilvl w:val="0"/>
          <w:numId w:val="1"/>
        </w:numPr>
        <w:pBdr>
          <w:top w:val="nil"/>
          <w:left w:val="nil"/>
          <w:bottom w:val="nil"/>
          <w:right w:val="nil"/>
          <w:between w:val="nil"/>
        </w:pBdr>
        <w:ind w:left="0" w:firstLine="0"/>
        <w:jc w:val="both"/>
        <w:rPr>
          <w:rFonts w:ascii="Arial" w:eastAsia="Arial" w:hAnsi="Arial" w:cs="Arial"/>
          <w:color w:val="000000"/>
          <w:sz w:val="20"/>
          <w:szCs w:val="20"/>
        </w:rPr>
      </w:pPr>
      <w:r>
        <w:rPr>
          <w:rFonts w:ascii="Arial" w:eastAsia="Arial" w:hAnsi="Arial" w:cs="Arial"/>
          <w:b/>
          <w:color w:val="000000"/>
          <w:sz w:val="20"/>
          <w:szCs w:val="20"/>
        </w:rPr>
        <w:t>COMPLIANCE</w:t>
      </w:r>
    </w:p>
    <w:p w14:paraId="3A7C52F5" w14:textId="77777777" w:rsidR="00121EBA" w:rsidRDefault="00121EBA">
      <w:pPr>
        <w:jc w:val="both"/>
        <w:rPr>
          <w:rFonts w:ascii="Arial" w:eastAsia="Arial" w:hAnsi="Arial" w:cs="Arial"/>
          <w:sz w:val="20"/>
          <w:szCs w:val="20"/>
        </w:rPr>
      </w:pPr>
    </w:p>
    <w:p w14:paraId="3A7C52F6" w14:textId="77777777" w:rsidR="00121EBA" w:rsidRDefault="00000000">
      <w:pPr>
        <w:jc w:val="both"/>
        <w:rPr>
          <w:rFonts w:ascii="Arial" w:eastAsia="Arial" w:hAnsi="Arial" w:cs="Arial"/>
          <w:sz w:val="20"/>
          <w:szCs w:val="20"/>
        </w:rPr>
      </w:pPr>
      <w:r>
        <w:rPr>
          <w:rFonts w:ascii="Arial" w:eastAsia="Arial" w:hAnsi="Arial" w:cs="Arial"/>
          <w:sz w:val="20"/>
          <w:szCs w:val="20"/>
        </w:rPr>
        <w:t xml:space="preserve">11.1 </w:t>
      </w:r>
      <w:r>
        <w:rPr>
          <w:rFonts w:ascii="Arial" w:eastAsia="Arial" w:hAnsi="Arial" w:cs="Arial"/>
          <w:sz w:val="20"/>
          <w:szCs w:val="20"/>
          <w:u w:val="single"/>
        </w:rPr>
        <w:t>WITH THE FAMILY EDUCATION RIGHTS AND PRIVACY ACT (“FERPA”).</w:t>
      </w:r>
      <w:r>
        <w:rPr>
          <w:rFonts w:ascii="Arial" w:eastAsia="Arial" w:hAnsi="Arial" w:cs="Arial"/>
          <w:sz w:val="20"/>
          <w:szCs w:val="20"/>
        </w:rPr>
        <w:t xml:space="preserve"> The Company’s data protection and privacy policies and practices comply with FERPA and other applicable federal and state education privacy laws. We maintain the confidentiality of Student Data in accordance with the FERPA Addendum. To the extent that a provision in this Privacy conflicts with the provision in FERPA, we will abide by the more restrictive provision.</w:t>
      </w:r>
    </w:p>
    <w:p w14:paraId="3A7C52F7" w14:textId="77777777" w:rsidR="00121EBA" w:rsidRDefault="00121EBA">
      <w:pPr>
        <w:jc w:val="both"/>
        <w:rPr>
          <w:rFonts w:ascii="Arial" w:eastAsia="Arial" w:hAnsi="Arial" w:cs="Arial"/>
          <w:sz w:val="20"/>
          <w:szCs w:val="20"/>
        </w:rPr>
      </w:pPr>
    </w:p>
    <w:p w14:paraId="3A7C52F8" w14:textId="2F3DE1C4" w:rsidR="00121EBA" w:rsidRDefault="00000000">
      <w:pPr>
        <w:jc w:val="both"/>
        <w:rPr>
          <w:rFonts w:ascii="Arial" w:eastAsia="Arial" w:hAnsi="Arial" w:cs="Arial"/>
          <w:sz w:val="20"/>
          <w:szCs w:val="20"/>
        </w:rPr>
      </w:pPr>
      <w:r>
        <w:rPr>
          <w:rFonts w:ascii="Arial" w:eastAsia="Arial" w:hAnsi="Arial" w:cs="Arial"/>
          <w:sz w:val="20"/>
          <w:szCs w:val="20"/>
        </w:rPr>
        <w:t xml:space="preserve">11.2 </w:t>
      </w:r>
      <w:r>
        <w:rPr>
          <w:rFonts w:ascii="Arial" w:eastAsia="Arial" w:hAnsi="Arial" w:cs="Arial"/>
          <w:sz w:val="20"/>
          <w:szCs w:val="20"/>
          <w:u w:val="single"/>
        </w:rPr>
        <w:t>WITH THE CHILDREN’S ONLINE PRIVACY PROTECTION ACT (“COPPA”)</w:t>
      </w:r>
      <w:r>
        <w:rPr>
          <w:rFonts w:ascii="Arial" w:eastAsia="Arial" w:hAnsi="Arial" w:cs="Arial"/>
          <w:sz w:val="20"/>
          <w:szCs w:val="20"/>
        </w:rPr>
        <w:t xml:space="preserve">. This Policy describes how the Company collects, processes, uses and shares information that we collect from all users including children. We only collect personal information from children in the US who are under 13 if the child’s parent or legal guardian has provided us with the necessary consent, or if the children’s educational institution has contractually agreed to obtain parental consent for the child to use the Services and to disclose information to us for educational purposes. If You have reason to believe that a child under 13 years old has provided the Company with personal information and that child’s parents or school have not provided the Company with adequate consent, please contact us at </w:t>
      </w:r>
      <w:r w:rsidR="00D02F4B">
        <w:rPr>
          <w:rFonts w:ascii="Arial" w:eastAsia="Arial" w:hAnsi="Arial" w:cs="Arial"/>
          <w:sz w:val="20"/>
          <w:szCs w:val="20"/>
        </w:rPr>
        <w:t>adm@robovisorusa.com</w:t>
      </w:r>
    </w:p>
    <w:p w14:paraId="3A7C52F9" w14:textId="77777777" w:rsidR="00121EBA" w:rsidRDefault="00121EBA">
      <w:pPr>
        <w:jc w:val="both"/>
        <w:rPr>
          <w:rFonts w:ascii="Arial" w:eastAsia="Arial" w:hAnsi="Arial" w:cs="Arial"/>
          <w:sz w:val="20"/>
          <w:szCs w:val="20"/>
        </w:rPr>
      </w:pPr>
    </w:p>
    <w:p w14:paraId="3A7C52FA" w14:textId="77777777" w:rsidR="00121EBA" w:rsidRDefault="00000000">
      <w:pPr>
        <w:jc w:val="both"/>
        <w:rPr>
          <w:rFonts w:ascii="Arial" w:eastAsia="Arial" w:hAnsi="Arial" w:cs="Arial"/>
          <w:sz w:val="20"/>
          <w:szCs w:val="20"/>
        </w:rPr>
      </w:pPr>
      <w:r>
        <w:rPr>
          <w:rFonts w:ascii="Arial" w:eastAsia="Arial" w:hAnsi="Arial" w:cs="Arial"/>
          <w:sz w:val="20"/>
          <w:szCs w:val="20"/>
        </w:rPr>
        <w:t xml:space="preserve">11.3 </w:t>
      </w:r>
      <w:r>
        <w:rPr>
          <w:rFonts w:ascii="Arial" w:eastAsia="Arial" w:hAnsi="Arial" w:cs="Arial"/>
          <w:sz w:val="20"/>
          <w:szCs w:val="20"/>
          <w:u w:val="single"/>
        </w:rPr>
        <w:t>WITH THE GENERAL DATA PROTECTION REGULATION (“GDPR”).</w:t>
      </w:r>
      <w:r>
        <w:rPr>
          <w:rFonts w:ascii="Arial" w:eastAsia="Arial" w:hAnsi="Arial" w:cs="Arial"/>
          <w:sz w:val="20"/>
          <w:szCs w:val="20"/>
        </w:rPr>
        <w:t xml:space="preserve"> The Company manages personal data of EU users in accordance with the GDPR Addendum. To the extent that a provision in this Privacy conflicts with the provision in the GDPR, we will abide by the more restrictive provision.</w:t>
      </w:r>
    </w:p>
    <w:p w14:paraId="3A7C52FB" w14:textId="77777777" w:rsidR="00121EBA" w:rsidRDefault="00121EBA">
      <w:pPr>
        <w:jc w:val="both"/>
        <w:rPr>
          <w:rFonts w:ascii="Arial" w:eastAsia="Arial" w:hAnsi="Arial" w:cs="Arial"/>
          <w:sz w:val="20"/>
          <w:szCs w:val="20"/>
        </w:rPr>
      </w:pPr>
    </w:p>
    <w:p w14:paraId="3A7C52FC" w14:textId="77777777" w:rsidR="00121EBA" w:rsidRDefault="00000000">
      <w:pPr>
        <w:numPr>
          <w:ilvl w:val="0"/>
          <w:numId w:val="1"/>
        </w:numPr>
        <w:pBdr>
          <w:top w:val="nil"/>
          <w:left w:val="nil"/>
          <w:bottom w:val="nil"/>
          <w:right w:val="nil"/>
          <w:between w:val="nil"/>
        </w:pBdr>
        <w:ind w:left="0" w:firstLine="0"/>
        <w:jc w:val="both"/>
        <w:rPr>
          <w:rFonts w:ascii="Arial" w:eastAsia="Arial" w:hAnsi="Arial" w:cs="Arial"/>
          <w:color w:val="000000"/>
          <w:sz w:val="20"/>
          <w:szCs w:val="20"/>
        </w:rPr>
      </w:pPr>
      <w:r>
        <w:rPr>
          <w:rFonts w:ascii="Arial" w:eastAsia="Arial" w:hAnsi="Arial" w:cs="Arial"/>
          <w:b/>
          <w:color w:val="000000"/>
          <w:sz w:val="20"/>
          <w:szCs w:val="20"/>
        </w:rPr>
        <w:t>INTERNET USE.</w:t>
      </w:r>
      <w:r>
        <w:rPr>
          <w:rFonts w:ascii="Arial" w:eastAsia="Arial" w:hAnsi="Arial" w:cs="Arial"/>
          <w:color w:val="000000"/>
          <w:sz w:val="20"/>
          <w:szCs w:val="20"/>
        </w:rPr>
        <w:t xml:space="preserve"> While the Company takes reasonable steps to maintain secure Internet connections, if you provide us with personal information over the Internet, the provision of that information is at your own risk.</w:t>
      </w:r>
    </w:p>
    <w:p w14:paraId="3A7C52FD" w14:textId="77777777" w:rsidR="00121EBA" w:rsidRDefault="00121EBA">
      <w:pPr>
        <w:jc w:val="both"/>
        <w:rPr>
          <w:rFonts w:ascii="Arial" w:eastAsia="Arial" w:hAnsi="Arial" w:cs="Arial"/>
          <w:sz w:val="20"/>
          <w:szCs w:val="20"/>
        </w:rPr>
      </w:pPr>
    </w:p>
    <w:p w14:paraId="3A7C52FE" w14:textId="77777777" w:rsidR="00121EBA" w:rsidRDefault="00000000">
      <w:pPr>
        <w:numPr>
          <w:ilvl w:val="0"/>
          <w:numId w:val="1"/>
        </w:numPr>
        <w:pBdr>
          <w:top w:val="nil"/>
          <w:left w:val="nil"/>
          <w:bottom w:val="nil"/>
          <w:right w:val="nil"/>
          <w:between w:val="nil"/>
        </w:pBdr>
        <w:ind w:left="0" w:firstLine="0"/>
        <w:jc w:val="both"/>
        <w:rPr>
          <w:rFonts w:ascii="Arial" w:eastAsia="Arial" w:hAnsi="Arial" w:cs="Arial"/>
          <w:color w:val="000000"/>
          <w:sz w:val="20"/>
          <w:szCs w:val="20"/>
        </w:rPr>
      </w:pPr>
      <w:r>
        <w:rPr>
          <w:rFonts w:ascii="Arial" w:eastAsia="Arial" w:hAnsi="Arial" w:cs="Arial"/>
          <w:b/>
          <w:color w:val="000000"/>
          <w:sz w:val="20"/>
          <w:szCs w:val="20"/>
        </w:rPr>
        <w:t>COPYRIGHT.</w:t>
      </w:r>
      <w:r>
        <w:rPr>
          <w:rFonts w:ascii="Arial" w:eastAsia="Arial" w:hAnsi="Arial" w:cs="Arial"/>
          <w:color w:val="000000"/>
          <w:sz w:val="20"/>
          <w:szCs w:val="20"/>
        </w:rPr>
        <w:t xml:space="preserve"> All contents of the Services are copyrighted by ROBOVISOR LLC. All Rights Reserved.</w:t>
      </w:r>
    </w:p>
    <w:p w14:paraId="3A7C52FF" w14:textId="77777777" w:rsidR="00121EBA" w:rsidRDefault="00121EBA">
      <w:pPr>
        <w:jc w:val="both"/>
        <w:rPr>
          <w:rFonts w:ascii="Arial" w:eastAsia="Arial" w:hAnsi="Arial" w:cs="Arial"/>
          <w:sz w:val="20"/>
          <w:szCs w:val="20"/>
        </w:rPr>
      </w:pPr>
    </w:p>
    <w:p w14:paraId="3A7C5300" w14:textId="77777777" w:rsidR="00121EBA" w:rsidRDefault="00000000">
      <w:pPr>
        <w:numPr>
          <w:ilvl w:val="0"/>
          <w:numId w:val="1"/>
        </w:numPr>
        <w:pBdr>
          <w:top w:val="nil"/>
          <w:left w:val="nil"/>
          <w:bottom w:val="nil"/>
          <w:right w:val="nil"/>
          <w:between w:val="nil"/>
        </w:pBdr>
        <w:ind w:left="0" w:firstLine="0"/>
        <w:jc w:val="both"/>
        <w:rPr>
          <w:rFonts w:ascii="Arial" w:eastAsia="Arial" w:hAnsi="Arial" w:cs="Arial"/>
          <w:color w:val="000000"/>
          <w:sz w:val="20"/>
          <w:szCs w:val="20"/>
        </w:rPr>
      </w:pPr>
      <w:r>
        <w:rPr>
          <w:rFonts w:ascii="Arial" w:eastAsia="Arial" w:hAnsi="Arial" w:cs="Arial"/>
          <w:b/>
          <w:color w:val="000000"/>
          <w:sz w:val="20"/>
          <w:szCs w:val="20"/>
        </w:rPr>
        <w:t>TRADEMARKS.</w:t>
      </w:r>
      <w:r>
        <w:rPr>
          <w:rFonts w:ascii="Arial" w:eastAsia="Arial" w:hAnsi="Arial" w:cs="Arial"/>
          <w:color w:val="000000"/>
          <w:sz w:val="20"/>
          <w:szCs w:val="20"/>
        </w:rPr>
        <w:t xml:space="preserve"> The trademarks, logo and services displayed on this website are the property of the Company or other third parties. You are not permitted to use any of the trademarks without prior contact or consent of ROBOVISOR LLC., Inc. or such third party, as applicable.</w:t>
      </w:r>
    </w:p>
    <w:p w14:paraId="3A7C5301" w14:textId="77777777" w:rsidR="00121EBA" w:rsidRDefault="00121EBA">
      <w:pPr>
        <w:jc w:val="both"/>
        <w:rPr>
          <w:rFonts w:ascii="Arial" w:eastAsia="Arial" w:hAnsi="Arial" w:cs="Arial"/>
          <w:sz w:val="20"/>
          <w:szCs w:val="20"/>
        </w:rPr>
      </w:pPr>
    </w:p>
    <w:p w14:paraId="3A7C5302" w14:textId="77777777" w:rsidR="00121EBA" w:rsidRDefault="00000000">
      <w:pPr>
        <w:numPr>
          <w:ilvl w:val="0"/>
          <w:numId w:val="1"/>
        </w:numPr>
        <w:pBdr>
          <w:top w:val="nil"/>
          <w:left w:val="nil"/>
          <w:bottom w:val="nil"/>
          <w:right w:val="nil"/>
          <w:between w:val="nil"/>
        </w:pBdr>
        <w:ind w:left="0" w:firstLine="0"/>
        <w:jc w:val="both"/>
        <w:rPr>
          <w:rFonts w:ascii="Arial" w:eastAsia="Arial" w:hAnsi="Arial" w:cs="Arial"/>
          <w:color w:val="000000"/>
          <w:sz w:val="20"/>
          <w:szCs w:val="20"/>
        </w:rPr>
      </w:pPr>
      <w:r>
        <w:rPr>
          <w:rFonts w:ascii="Arial" w:eastAsia="Arial" w:hAnsi="Arial" w:cs="Arial"/>
          <w:b/>
          <w:color w:val="000000"/>
          <w:sz w:val="20"/>
          <w:szCs w:val="20"/>
        </w:rPr>
        <w:t>CHANGES TO THIS PRIVACY POLICY</w:t>
      </w:r>
    </w:p>
    <w:p w14:paraId="3A7C5303" w14:textId="77777777" w:rsidR="00121EBA" w:rsidRDefault="00000000">
      <w:pPr>
        <w:jc w:val="both"/>
        <w:rPr>
          <w:rFonts w:ascii="Arial" w:eastAsia="Arial" w:hAnsi="Arial" w:cs="Arial"/>
          <w:sz w:val="20"/>
          <w:szCs w:val="20"/>
        </w:rPr>
      </w:pPr>
      <w:r>
        <w:rPr>
          <w:rFonts w:ascii="Arial" w:eastAsia="Arial" w:hAnsi="Arial" w:cs="Arial"/>
          <w:sz w:val="20"/>
          <w:szCs w:val="20"/>
        </w:rPr>
        <w:t>16.1 We may update our Privacy Policy from time to time. We will notify you of any changes by posting the new Privacy Policy on this page.</w:t>
      </w:r>
    </w:p>
    <w:p w14:paraId="3A7C5304" w14:textId="77777777" w:rsidR="00121EBA" w:rsidRDefault="00121EBA">
      <w:pPr>
        <w:jc w:val="both"/>
        <w:rPr>
          <w:rFonts w:ascii="Arial" w:eastAsia="Arial" w:hAnsi="Arial" w:cs="Arial"/>
          <w:sz w:val="20"/>
          <w:szCs w:val="20"/>
        </w:rPr>
      </w:pPr>
    </w:p>
    <w:p w14:paraId="3A7C5305" w14:textId="77777777" w:rsidR="00121EBA" w:rsidRDefault="00000000">
      <w:pPr>
        <w:jc w:val="both"/>
        <w:rPr>
          <w:rFonts w:ascii="Arial" w:eastAsia="Arial" w:hAnsi="Arial" w:cs="Arial"/>
          <w:sz w:val="20"/>
          <w:szCs w:val="20"/>
        </w:rPr>
      </w:pPr>
      <w:r>
        <w:rPr>
          <w:rFonts w:ascii="Arial" w:eastAsia="Arial" w:hAnsi="Arial" w:cs="Arial"/>
          <w:sz w:val="20"/>
          <w:szCs w:val="20"/>
        </w:rPr>
        <w:t>15.2 We will let you know via email and/or a prominent notice on our Service, prior to the change becoming effective and update “effective date” at the top of this Privacy Policy.</w:t>
      </w:r>
    </w:p>
    <w:p w14:paraId="3A7C5306" w14:textId="77777777" w:rsidR="00121EBA" w:rsidRDefault="00121EBA">
      <w:pPr>
        <w:jc w:val="both"/>
        <w:rPr>
          <w:rFonts w:ascii="Arial" w:eastAsia="Arial" w:hAnsi="Arial" w:cs="Arial"/>
          <w:sz w:val="20"/>
          <w:szCs w:val="20"/>
        </w:rPr>
      </w:pPr>
    </w:p>
    <w:p w14:paraId="3A7C5307" w14:textId="77777777" w:rsidR="00121EBA" w:rsidRDefault="00000000">
      <w:pPr>
        <w:jc w:val="both"/>
        <w:rPr>
          <w:rFonts w:ascii="Arial" w:eastAsia="Arial" w:hAnsi="Arial" w:cs="Arial"/>
          <w:sz w:val="20"/>
          <w:szCs w:val="20"/>
        </w:rPr>
      </w:pPr>
      <w:r>
        <w:rPr>
          <w:rFonts w:ascii="Arial" w:eastAsia="Arial" w:hAnsi="Arial" w:cs="Arial"/>
          <w:sz w:val="20"/>
          <w:szCs w:val="20"/>
        </w:rPr>
        <w:lastRenderedPageBreak/>
        <w:t>15.3 You are advised to review this Privacy Policy periodically for any changes. Changes to this Privacy Policy are effective when they are posted on this page.</w:t>
      </w:r>
    </w:p>
    <w:p w14:paraId="3A7C5308" w14:textId="77777777" w:rsidR="00121EBA" w:rsidRDefault="00121EBA">
      <w:pPr>
        <w:jc w:val="both"/>
        <w:rPr>
          <w:rFonts w:ascii="Arial" w:eastAsia="Arial" w:hAnsi="Arial" w:cs="Arial"/>
          <w:sz w:val="20"/>
          <w:szCs w:val="20"/>
        </w:rPr>
      </w:pPr>
    </w:p>
    <w:p w14:paraId="3A7C5309" w14:textId="40B07F33" w:rsidR="00121EBA" w:rsidRDefault="00000000">
      <w:pPr>
        <w:numPr>
          <w:ilvl w:val="0"/>
          <w:numId w:val="1"/>
        </w:numPr>
        <w:pBdr>
          <w:top w:val="nil"/>
          <w:left w:val="nil"/>
          <w:bottom w:val="nil"/>
          <w:right w:val="nil"/>
          <w:between w:val="nil"/>
        </w:pBdr>
        <w:ind w:left="0" w:firstLine="0"/>
        <w:jc w:val="both"/>
        <w:rPr>
          <w:rFonts w:ascii="Arial" w:eastAsia="Arial" w:hAnsi="Arial" w:cs="Arial"/>
          <w:color w:val="000000"/>
          <w:sz w:val="20"/>
          <w:szCs w:val="20"/>
        </w:rPr>
      </w:pPr>
      <w:r>
        <w:rPr>
          <w:rFonts w:ascii="Arial" w:eastAsia="Arial" w:hAnsi="Arial" w:cs="Arial"/>
          <w:b/>
          <w:color w:val="000000"/>
          <w:sz w:val="20"/>
          <w:szCs w:val="20"/>
        </w:rPr>
        <w:t>CONTACTING US.</w:t>
      </w:r>
      <w:r>
        <w:rPr>
          <w:rFonts w:ascii="Arial" w:eastAsia="Arial" w:hAnsi="Arial" w:cs="Arial"/>
          <w:color w:val="000000"/>
          <w:sz w:val="20"/>
          <w:szCs w:val="20"/>
        </w:rPr>
        <w:t xml:space="preserve"> If you have any questions about this Policy and its addendums, please contact us at </w:t>
      </w:r>
      <w:r w:rsidR="00D02F4B">
        <w:rPr>
          <w:rFonts w:ascii="Arial" w:eastAsia="Arial" w:hAnsi="Arial" w:cs="Arial"/>
          <w:sz w:val="20"/>
          <w:szCs w:val="20"/>
        </w:rPr>
        <w:t>adm@robovisorusa.com</w:t>
      </w:r>
    </w:p>
    <w:sectPr w:rsidR="00121EB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201C" w14:textId="77777777" w:rsidR="001649C4" w:rsidRDefault="001649C4">
      <w:r>
        <w:separator/>
      </w:r>
    </w:p>
  </w:endnote>
  <w:endnote w:type="continuationSeparator" w:id="0">
    <w:p w14:paraId="6F16A0B0" w14:textId="77777777" w:rsidR="001649C4" w:rsidRDefault="0016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530D" w14:textId="77777777" w:rsidR="00121EBA"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A7C530E" w14:textId="77777777" w:rsidR="00121EBA" w:rsidRDefault="00121EBA">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530F" w14:textId="09D38899" w:rsidR="00121EBA"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02F4B">
      <w:rPr>
        <w:noProof/>
        <w:color w:val="000000"/>
      </w:rPr>
      <w:t>1</w:t>
    </w:r>
    <w:r>
      <w:rPr>
        <w:color w:val="000000"/>
      </w:rPr>
      <w:fldChar w:fldCharType="end"/>
    </w:r>
  </w:p>
  <w:p w14:paraId="3A7C5310" w14:textId="77777777" w:rsidR="00121EBA" w:rsidRDefault="00121EBA">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5312" w14:textId="77777777" w:rsidR="00121EBA" w:rsidRDefault="00121EB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99C43" w14:textId="77777777" w:rsidR="001649C4" w:rsidRDefault="001649C4">
      <w:r>
        <w:separator/>
      </w:r>
    </w:p>
  </w:footnote>
  <w:footnote w:type="continuationSeparator" w:id="0">
    <w:p w14:paraId="5C51987D" w14:textId="77777777" w:rsidR="001649C4" w:rsidRDefault="00164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530A" w14:textId="77777777" w:rsidR="00121EBA" w:rsidRDefault="00121EB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530B" w14:textId="77777777" w:rsidR="00121EBA" w:rsidRDefault="00000000">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3A7C5313" wp14:editId="3A7C5314">
          <wp:extent cx="1310640" cy="1310640"/>
          <wp:effectExtent l="0" t="0" r="0" b="0"/>
          <wp:docPr id="1" name="image1.png" descr="Ícone&#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Ícone&#10;&#10;Descrição gerada automaticamente"/>
                  <pic:cNvPicPr preferRelativeResize="0"/>
                </pic:nvPicPr>
                <pic:blipFill>
                  <a:blip r:embed="rId1"/>
                  <a:srcRect/>
                  <a:stretch>
                    <a:fillRect/>
                  </a:stretch>
                </pic:blipFill>
                <pic:spPr>
                  <a:xfrm>
                    <a:off x="0" y="0"/>
                    <a:ext cx="1310640" cy="1310640"/>
                  </a:xfrm>
                  <a:prstGeom prst="rect">
                    <a:avLst/>
                  </a:prstGeom>
                  <a:ln/>
                </pic:spPr>
              </pic:pic>
            </a:graphicData>
          </a:graphic>
        </wp:inline>
      </w:drawing>
    </w:r>
  </w:p>
  <w:p w14:paraId="3A7C530C" w14:textId="77777777" w:rsidR="00121EBA" w:rsidRDefault="00121EBA">
    <w:pPr>
      <w:pBdr>
        <w:top w:val="nil"/>
        <w:left w:val="nil"/>
        <w:bottom w:val="nil"/>
        <w:right w:val="nil"/>
        <w:between w:val="nil"/>
      </w:pBdr>
      <w:tabs>
        <w:tab w:val="center" w:pos="4252"/>
        <w:tab w:val="right" w:pos="8504"/>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5311" w14:textId="77777777" w:rsidR="00121EBA" w:rsidRDefault="00121EBA">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80F49"/>
    <w:multiLevelType w:val="multilevel"/>
    <w:tmpl w:val="3C98FDC8"/>
    <w:lvl w:ilvl="0">
      <w:start w:val="1"/>
      <w:numFmt w:val="decimal"/>
      <w:lvlText w:val="%1."/>
      <w:lvlJc w:val="left"/>
      <w:pPr>
        <w:ind w:left="720" w:hanging="360"/>
      </w:pPr>
      <w:rPr>
        <w:b/>
      </w:rPr>
    </w:lvl>
    <w:lvl w:ilvl="1">
      <w:start w:val="1"/>
      <w:numFmt w:val="decimal"/>
      <w:lvlText w:val="%1.%2"/>
      <w:lvlJc w:val="left"/>
      <w:pPr>
        <w:ind w:left="804" w:hanging="443"/>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624118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BA"/>
    <w:rsid w:val="00121EBA"/>
    <w:rsid w:val="001649C4"/>
    <w:rsid w:val="00D02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5295"/>
  <w15:docId w15:val="{ACFA12AD-2A08-40FD-A6FB-22D6C137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obovisorusa.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2526</Words>
  <Characters>14402</Characters>
  <Application>Microsoft Office Word</Application>
  <DocSecurity>0</DocSecurity>
  <Lines>120</Lines>
  <Paragraphs>33</Paragraphs>
  <ScaleCrop>false</ScaleCrop>
  <Company/>
  <LinksUpToDate>false</LinksUpToDate>
  <CharactersWithSpaces>16895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Atwa Othman</cp:lastModifiedBy>
  <cp:revision>2</cp:revision>
  <dcterms:created xsi:type="dcterms:W3CDTF">2023-11-08T21:17:00Z</dcterms:created>
  <dcterms:modified xsi:type="dcterms:W3CDTF">2023-11-08T21:18:00Z</dcterms:modified>
</cp:coreProperties>
</file>